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2A62F4" w14:textId="77777777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E66D7B">
        <w:rPr>
          <w:b/>
        </w:rPr>
        <w:t>1</w:t>
      </w:r>
      <w:r w:rsidR="009A2819">
        <w:rPr>
          <w:b/>
        </w:rPr>
        <w:t>8</w:t>
      </w:r>
      <w:r w:rsidR="00F709C5">
        <w:rPr>
          <w:b/>
        </w:rPr>
        <w:t>.</w:t>
      </w:r>
      <w:r w:rsidR="00DC337E">
        <w:rPr>
          <w:b/>
        </w:rPr>
        <w:t>0</w:t>
      </w:r>
      <w:r w:rsidR="00E66D7B">
        <w:rPr>
          <w:b/>
        </w:rPr>
        <w:t>9</w:t>
      </w:r>
      <w:r w:rsidRPr="00A75EC0">
        <w:rPr>
          <w:b/>
        </w:rPr>
        <w:t>.201</w:t>
      </w:r>
      <w:r w:rsidR="00DC337E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2D22EF0D" w14:textId="77777777" w:rsidR="00900B16" w:rsidRDefault="00900B16" w:rsidP="00F709C5">
      <w:pPr>
        <w:spacing w:before="240" w:after="120" w:line="360" w:lineRule="auto"/>
        <w:ind w:left="0"/>
        <w:rPr>
          <w:b/>
          <w:sz w:val="28"/>
          <w:szCs w:val="28"/>
        </w:rPr>
      </w:pPr>
    </w:p>
    <w:p w14:paraId="30399958" w14:textId="77777777" w:rsidR="00632DC1" w:rsidRPr="00B6635D" w:rsidRDefault="00E66D7B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 w:rsidRPr="00882C41">
        <w:rPr>
          <w:b/>
          <w:sz w:val="28"/>
          <w:szCs w:val="28"/>
        </w:rPr>
        <w:t xml:space="preserve">Bobrowiecka 8 </w:t>
      </w:r>
      <w:r w:rsidR="009A2819" w:rsidRPr="009A2819">
        <w:rPr>
          <w:b/>
          <w:sz w:val="28"/>
          <w:szCs w:val="28"/>
        </w:rPr>
        <w:t>Inwestycj</w:t>
      </w:r>
      <w:r w:rsidR="009A2819">
        <w:rPr>
          <w:b/>
          <w:sz w:val="28"/>
          <w:szCs w:val="28"/>
        </w:rPr>
        <w:t>ą</w:t>
      </w:r>
      <w:r w:rsidR="009A2819" w:rsidRPr="009A2819">
        <w:rPr>
          <w:b/>
          <w:sz w:val="28"/>
          <w:szCs w:val="28"/>
        </w:rPr>
        <w:t xml:space="preserve"> </w:t>
      </w:r>
      <w:r w:rsidR="009A2819">
        <w:rPr>
          <w:b/>
          <w:sz w:val="28"/>
          <w:szCs w:val="28"/>
        </w:rPr>
        <w:t xml:space="preserve">Biurową </w:t>
      </w:r>
      <w:r w:rsidR="009A2819" w:rsidRPr="009A2819">
        <w:rPr>
          <w:b/>
          <w:sz w:val="28"/>
          <w:szCs w:val="28"/>
        </w:rPr>
        <w:t xml:space="preserve">Roku </w:t>
      </w:r>
    </w:p>
    <w:p w14:paraId="2CBC93B8" w14:textId="0D4E47D2" w:rsidR="00BD6AD7" w:rsidRDefault="00E66D7B" w:rsidP="00900B16">
      <w:pPr>
        <w:pStyle w:val="Default"/>
        <w:spacing w:after="120"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Biurowiec Bobrowiecka 8 został zwycięzcą w prestiżowym konkursie </w:t>
      </w:r>
      <w:proofErr w:type="spellStart"/>
      <w:r w:rsidRPr="00E66D7B">
        <w:rPr>
          <w:rFonts w:ascii="Calibri" w:hAnsi="Calibri" w:cs="Times New Roman"/>
          <w:b/>
          <w:color w:val="auto"/>
          <w:sz w:val="22"/>
          <w:szCs w:val="22"/>
        </w:rPr>
        <w:t>Prime</w:t>
      </w:r>
      <w:proofErr w:type="spellEnd"/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proofErr w:type="spellStart"/>
      <w:r w:rsidRPr="00E66D7B">
        <w:rPr>
          <w:rFonts w:ascii="Calibri" w:hAnsi="Calibri" w:cs="Times New Roman"/>
          <w:b/>
          <w:color w:val="auto"/>
          <w:sz w:val="22"/>
          <w:szCs w:val="22"/>
        </w:rPr>
        <w:t>Property</w:t>
      </w:r>
      <w:proofErr w:type="spellEnd"/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proofErr w:type="spellStart"/>
      <w:r w:rsidRPr="00E66D7B">
        <w:rPr>
          <w:rFonts w:ascii="Calibri" w:hAnsi="Calibri" w:cs="Times New Roman"/>
          <w:b/>
          <w:color w:val="auto"/>
          <w:sz w:val="22"/>
          <w:szCs w:val="22"/>
        </w:rPr>
        <w:t>Prize</w:t>
      </w:r>
      <w:proofErr w:type="spellEnd"/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 2018 </w:t>
      </w:r>
      <w:r w:rsidR="00924B14">
        <w:rPr>
          <w:rFonts w:ascii="Calibri" w:hAnsi="Calibri" w:cs="Times New Roman"/>
          <w:b/>
          <w:color w:val="auto"/>
          <w:sz w:val="22"/>
          <w:szCs w:val="22"/>
        </w:rPr>
        <w:br/>
      </w:r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w kategorii „Inwestycja Roku - Rynek Powierzchni Biurowej”. 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 xml:space="preserve">Budynek </w:t>
      </w:r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zyskał największe uznanie 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>kapituły konkursu</w:t>
      </w:r>
      <w:r w:rsidRPr="00E66D7B">
        <w:rPr>
          <w:rFonts w:ascii="Calibri" w:hAnsi="Calibri" w:cs="Times New Roman"/>
          <w:b/>
          <w:color w:val="auto"/>
          <w:sz w:val="22"/>
          <w:szCs w:val="22"/>
        </w:rPr>
        <w:t xml:space="preserve"> oraz czyt</w:t>
      </w:r>
      <w:r>
        <w:rPr>
          <w:rFonts w:ascii="Calibri" w:hAnsi="Calibri" w:cs="Times New Roman"/>
          <w:b/>
          <w:color w:val="auto"/>
          <w:sz w:val="22"/>
          <w:szCs w:val="22"/>
        </w:rPr>
        <w:t>elników portalu propertynews.pl</w:t>
      </w:r>
      <w:r w:rsidRPr="00E66D7B">
        <w:rPr>
          <w:rFonts w:ascii="Calibri" w:hAnsi="Calibri" w:cs="Times New Roman"/>
          <w:b/>
          <w:color w:val="auto"/>
          <w:sz w:val="22"/>
          <w:szCs w:val="22"/>
        </w:rPr>
        <w:t>.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 xml:space="preserve"> Nagrodę na uroczystej ga</w:t>
      </w:r>
      <w:r w:rsidR="00807F2C">
        <w:rPr>
          <w:rFonts w:ascii="Calibri" w:hAnsi="Calibri" w:cs="Times New Roman"/>
          <w:b/>
          <w:color w:val="auto"/>
          <w:sz w:val="22"/>
          <w:szCs w:val="22"/>
        </w:rPr>
        <w:t xml:space="preserve">li, w imieniu Inwestora, </w:t>
      </w:r>
      <w:r w:rsidR="009A2819">
        <w:rPr>
          <w:rFonts w:ascii="Calibri" w:hAnsi="Calibri" w:cs="Times New Roman"/>
          <w:b/>
          <w:color w:val="auto"/>
          <w:sz w:val="22"/>
          <w:szCs w:val="22"/>
        </w:rPr>
        <w:t>odebrał Dariusz Sokołowski, Prezes Zarządu Spectra Development.</w:t>
      </w:r>
    </w:p>
    <w:p w14:paraId="597BD003" w14:textId="0335F49F" w:rsidR="00807F2C" w:rsidRPr="00E66D7B" w:rsidRDefault="000D3B90" w:rsidP="0053535A">
      <w:pPr>
        <w:pStyle w:val="Default"/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 wp14:anchorId="209C8DFD" wp14:editId="229DADA8">
            <wp:extent cx="6029960" cy="402018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szawa-bobrowiecka-8-(fot-piotr-krajewski)-2-tif-hq_D_3K2A6464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A57">
        <w:rPr>
          <w:rFonts w:asciiTheme="minorHAnsi" w:hAnsiTheme="minorHAnsi"/>
          <w:i/>
          <w:sz w:val="22"/>
          <w:szCs w:val="22"/>
        </w:rPr>
        <w:t xml:space="preserve">- </w:t>
      </w:r>
      <w:r w:rsidR="00140E48" w:rsidRPr="00140E48">
        <w:rPr>
          <w:rFonts w:asciiTheme="minorHAnsi" w:hAnsiTheme="minorHAnsi"/>
          <w:i/>
          <w:sz w:val="22"/>
          <w:szCs w:val="22"/>
        </w:rPr>
        <w:t>Czuję ogromną satysfakcję z tego wyjątkowego wyróżnienia.</w:t>
      </w:r>
      <w:r w:rsidR="00140E48">
        <w:rPr>
          <w:rFonts w:asciiTheme="minorHAnsi" w:hAnsiTheme="minorHAnsi"/>
          <w:i/>
          <w:sz w:val="22"/>
          <w:szCs w:val="22"/>
        </w:rPr>
        <w:t xml:space="preserve"> </w:t>
      </w:r>
      <w:r w:rsidR="00140E48" w:rsidRPr="00140E48">
        <w:rPr>
          <w:rFonts w:asciiTheme="minorHAnsi" w:hAnsiTheme="minorHAnsi"/>
          <w:i/>
          <w:sz w:val="22"/>
          <w:szCs w:val="22"/>
        </w:rPr>
        <w:t>Biurowiec Bobrowiecka 8, to wyjątkowe miejsce</w:t>
      </w:r>
      <w:r w:rsidR="00140E48">
        <w:rPr>
          <w:rFonts w:asciiTheme="minorHAnsi" w:hAnsiTheme="minorHAnsi"/>
          <w:i/>
          <w:sz w:val="22"/>
          <w:szCs w:val="22"/>
        </w:rPr>
        <w:t xml:space="preserve">, które </w:t>
      </w:r>
      <w:r w:rsidR="00140E48" w:rsidRPr="00140E48">
        <w:rPr>
          <w:rFonts w:asciiTheme="minorHAnsi" w:hAnsiTheme="minorHAnsi"/>
          <w:i/>
          <w:sz w:val="22"/>
          <w:szCs w:val="22"/>
        </w:rPr>
        <w:t xml:space="preserve">oferuje </w:t>
      </w:r>
      <w:r w:rsidR="00140E48">
        <w:rPr>
          <w:rFonts w:asciiTheme="minorHAnsi" w:hAnsiTheme="minorHAnsi"/>
          <w:i/>
          <w:sz w:val="22"/>
          <w:szCs w:val="22"/>
        </w:rPr>
        <w:t xml:space="preserve">najemcom nie tylko </w:t>
      </w:r>
      <w:r w:rsidR="00140E48" w:rsidRPr="00140E48">
        <w:rPr>
          <w:rFonts w:asciiTheme="minorHAnsi" w:hAnsiTheme="minorHAnsi"/>
          <w:i/>
          <w:sz w:val="22"/>
          <w:szCs w:val="22"/>
        </w:rPr>
        <w:t>powierzchni</w:t>
      </w:r>
      <w:r w:rsidR="00140E48">
        <w:rPr>
          <w:rFonts w:asciiTheme="minorHAnsi" w:hAnsiTheme="minorHAnsi"/>
          <w:i/>
          <w:sz w:val="22"/>
          <w:szCs w:val="22"/>
        </w:rPr>
        <w:t>ę</w:t>
      </w:r>
      <w:r w:rsidR="00140E48" w:rsidRPr="00140E48">
        <w:rPr>
          <w:rFonts w:asciiTheme="minorHAnsi" w:hAnsiTheme="minorHAnsi"/>
          <w:i/>
          <w:sz w:val="22"/>
          <w:szCs w:val="22"/>
        </w:rPr>
        <w:t xml:space="preserve"> biurow</w:t>
      </w:r>
      <w:r w:rsidR="00DE32B4">
        <w:rPr>
          <w:rFonts w:asciiTheme="minorHAnsi" w:hAnsiTheme="minorHAnsi"/>
          <w:i/>
          <w:sz w:val="22"/>
          <w:szCs w:val="22"/>
        </w:rPr>
        <w:t>ą</w:t>
      </w:r>
      <w:r w:rsidR="00140E48">
        <w:rPr>
          <w:rFonts w:asciiTheme="minorHAnsi" w:hAnsiTheme="minorHAnsi"/>
          <w:i/>
          <w:sz w:val="22"/>
          <w:szCs w:val="22"/>
        </w:rPr>
        <w:t xml:space="preserve"> najwyższej klasy</w:t>
      </w:r>
      <w:r w:rsidR="00140E48" w:rsidRPr="00140E48">
        <w:rPr>
          <w:rFonts w:asciiTheme="minorHAnsi" w:hAnsiTheme="minorHAnsi"/>
          <w:i/>
          <w:sz w:val="22"/>
          <w:szCs w:val="22"/>
        </w:rPr>
        <w:t xml:space="preserve">, ale umożliwia </w:t>
      </w:r>
      <w:r w:rsidR="00140E48">
        <w:rPr>
          <w:rFonts w:asciiTheme="minorHAnsi" w:hAnsiTheme="minorHAnsi"/>
          <w:i/>
          <w:sz w:val="22"/>
          <w:szCs w:val="22"/>
        </w:rPr>
        <w:t xml:space="preserve">też </w:t>
      </w:r>
      <w:r w:rsidR="00DE32B4">
        <w:rPr>
          <w:rFonts w:asciiTheme="minorHAnsi" w:hAnsiTheme="minorHAnsi"/>
          <w:i/>
          <w:sz w:val="22"/>
          <w:szCs w:val="22"/>
        </w:rPr>
        <w:t xml:space="preserve">codzienne </w:t>
      </w:r>
      <w:r w:rsidR="00140E48" w:rsidRPr="00140E48">
        <w:rPr>
          <w:rFonts w:asciiTheme="minorHAnsi" w:hAnsiTheme="minorHAnsi"/>
          <w:i/>
          <w:sz w:val="22"/>
          <w:szCs w:val="22"/>
        </w:rPr>
        <w:t>bezpośrednie obcowanie ze Sztuką przez duże S</w:t>
      </w:r>
      <w:r w:rsidR="00807F2C" w:rsidRPr="00E66D7B">
        <w:rPr>
          <w:rFonts w:asciiTheme="minorHAnsi" w:hAnsiTheme="minorHAnsi"/>
          <w:sz w:val="22"/>
          <w:szCs w:val="22"/>
        </w:rPr>
        <w:t xml:space="preserve"> – powiedział Dariusz Sokołowski, Prezes Zarządu Spectra Development</w:t>
      </w:r>
    </w:p>
    <w:p w14:paraId="7DE7D894" w14:textId="7C83E71D" w:rsidR="00FF7A57" w:rsidRDefault="00807F2C" w:rsidP="00FF7A57">
      <w:pPr>
        <w:spacing w:after="120" w:line="360" w:lineRule="auto"/>
        <w:ind w:left="0"/>
        <w:rPr>
          <w:rFonts w:asciiTheme="minorHAnsi" w:hAnsiTheme="minorHAnsi"/>
        </w:rPr>
      </w:pPr>
      <w:r w:rsidRPr="00807F2C">
        <w:rPr>
          <w:rFonts w:asciiTheme="minorHAnsi" w:hAnsiTheme="minorHAnsi"/>
        </w:rPr>
        <w:t>Bobrowiecka 8 to 25 000 mkw. powierzchni biurowo-usługowej klasy A</w:t>
      </w:r>
      <w:r w:rsidR="00FF7A57">
        <w:rPr>
          <w:rFonts w:asciiTheme="minorHAnsi" w:hAnsiTheme="minorHAnsi"/>
        </w:rPr>
        <w:t xml:space="preserve">, która została </w:t>
      </w:r>
      <w:r w:rsidR="00DE32B4">
        <w:rPr>
          <w:rFonts w:asciiTheme="minorHAnsi" w:hAnsiTheme="minorHAnsi"/>
        </w:rPr>
        <w:t xml:space="preserve">już </w:t>
      </w:r>
      <w:r w:rsidR="00FF7A57">
        <w:rPr>
          <w:rFonts w:asciiTheme="minorHAnsi" w:hAnsiTheme="minorHAnsi"/>
        </w:rPr>
        <w:t>skomercjalizowana</w:t>
      </w:r>
      <w:r w:rsidR="00DE32B4" w:rsidRPr="00DE32B4">
        <w:rPr>
          <w:rFonts w:asciiTheme="minorHAnsi" w:hAnsiTheme="minorHAnsi"/>
        </w:rPr>
        <w:t xml:space="preserve"> </w:t>
      </w:r>
      <w:r w:rsidR="00DE32B4">
        <w:rPr>
          <w:rFonts w:asciiTheme="minorHAnsi" w:hAnsiTheme="minorHAnsi"/>
        </w:rPr>
        <w:t>w 70%</w:t>
      </w:r>
      <w:r w:rsidR="00FF7A57">
        <w:rPr>
          <w:rFonts w:asciiTheme="minorHAnsi" w:hAnsiTheme="minorHAnsi"/>
        </w:rPr>
        <w:t>. Wśród dotychczasowyc</w:t>
      </w:r>
      <w:r w:rsidR="009E5DB6">
        <w:rPr>
          <w:rFonts w:asciiTheme="minorHAnsi" w:hAnsiTheme="minorHAnsi"/>
        </w:rPr>
        <w:t xml:space="preserve">h najemców powierzchni biurowej i usługowej </w:t>
      </w:r>
      <w:r w:rsidR="00FF7A57">
        <w:rPr>
          <w:rFonts w:asciiTheme="minorHAnsi" w:hAnsiTheme="minorHAnsi"/>
        </w:rPr>
        <w:t>znajdują się</w:t>
      </w:r>
      <w:r w:rsidR="00FF7A57" w:rsidRPr="00FF7A57">
        <w:t xml:space="preserve"> </w:t>
      </w:r>
      <w:r w:rsidR="004F17A9">
        <w:t xml:space="preserve">m.in. </w:t>
      </w:r>
      <w:r w:rsidR="00924B14">
        <w:br/>
      </w:r>
      <w:r w:rsidR="00FF7A57" w:rsidRPr="00FF7A57">
        <w:rPr>
          <w:rFonts w:asciiTheme="minorHAnsi" w:hAnsiTheme="minorHAnsi"/>
        </w:rPr>
        <w:t>CEDC International</w:t>
      </w:r>
      <w:r w:rsidR="00FF7A57">
        <w:rPr>
          <w:rFonts w:asciiTheme="minorHAnsi" w:hAnsiTheme="minorHAnsi"/>
        </w:rPr>
        <w:t xml:space="preserve">, </w:t>
      </w:r>
      <w:r w:rsidR="009E5DB6" w:rsidRPr="009E5DB6">
        <w:rPr>
          <w:rFonts w:asciiTheme="minorHAnsi" w:hAnsiTheme="minorHAnsi"/>
        </w:rPr>
        <w:t>Centrum Medyczne Gamma</w:t>
      </w:r>
      <w:r w:rsidR="009E5DB6">
        <w:rPr>
          <w:rFonts w:asciiTheme="minorHAnsi" w:hAnsiTheme="minorHAnsi"/>
        </w:rPr>
        <w:t xml:space="preserve">, </w:t>
      </w:r>
      <w:r w:rsidR="00FF7A57">
        <w:rPr>
          <w:rFonts w:asciiTheme="minorHAnsi" w:hAnsiTheme="minorHAnsi"/>
        </w:rPr>
        <w:t xml:space="preserve">Grupa </w:t>
      </w:r>
      <w:r w:rsidR="00FF7A57" w:rsidRPr="00FF7A57">
        <w:rPr>
          <w:rFonts w:asciiTheme="minorHAnsi" w:hAnsiTheme="minorHAnsi"/>
        </w:rPr>
        <w:t>ENGIE</w:t>
      </w:r>
      <w:r w:rsidR="00FF7A57">
        <w:rPr>
          <w:rFonts w:asciiTheme="minorHAnsi" w:hAnsiTheme="minorHAnsi"/>
        </w:rPr>
        <w:t xml:space="preserve">, </w:t>
      </w:r>
      <w:r w:rsidR="009E5DB6" w:rsidRPr="009E5DB6">
        <w:rPr>
          <w:rFonts w:asciiTheme="minorHAnsi" w:hAnsiTheme="minorHAnsi"/>
        </w:rPr>
        <w:t xml:space="preserve">Grupa </w:t>
      </w:r>
      <w:proofErr w:type="spellStart"/>
      <w:r w:rsidR="009E5DB6" w:rsidRPr="009E5DB6">
        <w:rPr>
          <w:rFonts w:asciiTheme="minorHAnsi" w:hAnsiTheme="minorHAnsi"/>
        </w:rPr>
        <w:t>Gastromall</w:t>
      </w:r>
      <w:proofErr w:type="spellEnd"/>
      <w:r w:rsidR="009E5DB6" w:rsidRPr="009E5DB6">
        <w:rPr>
          <w:rFonts w:asciiTheme="minorHAnsi" w:hAnsiTheme="minorHAnsi"/>
        </w:rPr>
        <w:t>,</w:t>
      </w:r>
      <w:r w:rsidR="009E5DB6">
        <w:rPr>
          <w:rFonts w:asciiTheme="minorHAnsi" w:hAnsiTheme="minorHAnsi"/>
        </w:rPr>
        <w:t xml:space="preserve"> </w:t>
      </w:r>
      <w:r w:rsidR="009E5DB6" w:rsidRPr="009E5DB6">
        <w:rPr>
          <w:rFonts w:asciiTheme="minorHAnsi" w:hAnsiTheme="minorHAnsi"/>
        </w:rPr>
        <w:t xml:space="preserve">Green </w:t>
      </w:r>
      <w:proofErr w:type="spellStart"/>
      <w:r w:rsidR="009E5DB6" w:rsidRPr="009E5DB6">
        <w:rPr>
          <w:rFonts w:asciiTheme="minorHAnsi" w:hAnsiTheme="minorHAnsi"/>
        </w:rPr>
        <w:t>Caffè</w:t>
      </w:r>
      <w:proofErr w:type="spellEnd"/>
      <w:r w:rsidR="009E5DB6" w:rsidRPr="009E5DB6">
        <w:rPr>
          <w:rFonts w:asciiTheme="minorHAnsi" w:hAnsiTheme="minorHAnsi"/>
        </w:rPr>
        <w:t xml:space="preserve"> Nero</w:t>
      </w:r>
      <w:r w:rsidR="009E5DB6">
        <w:rPr>
          <w:rFonts w:asciiTheme="minorHAnsi" w:hAnsiTheme="minorHAnsi"/>
        </w:rPr>
        <w:t xml:space="preserve">, NUTRICIA Polska, Roche Diagnostics Polska, </w:t>
      </w:r>
      <w:r w:rsidR="009E5DB6" w:rsidRPr="009E5DB6">
        <w:rPr>
          <w:rFonts w:asciiTheme="minorHAnsi" w:hAnsiTheme="minorHAnsi"/>
        </w:rPr>
        <w:t>sieć klubów fitness</w:t>
      </w:r>
      <w:r w:rsidR="009E5DB6" w:rsidRPr="00FF7A57">
        <w:rPr>
          <w:rFonts w:asciiTheme="minorHAnsi" w:hAnsiTheme="minorHAnsi"/>
        </w:rPr>
        <w:t xml:space="preserve"> </w:t>
      </w:r>
      <w:proofErr w:type="spellStart"/>
      <w:r w:rsidR="009E5DB6">
        <w:rPr>
          <w:rFonts w:asciiTheme="minorHAnsi" w:hAnsiTheme="minorHAnsi"/>
        </w:rPr>
        <w:t>Zdrofit</w:t>
      </w:r>
      <w:proofErr w:type="spellEnd"/>
      <w:r w:rsidR="009E5DB6" w:rsidRPr="009E5DB6">
        <w:rPr>
          <w:rFonts w:asciiTheme="minorHAnsi" w:hAnsiTheme="minorHAnsi"/>
        </w:rPr>
        <w:t xml:space="preserve"> </w:t>
      </w:r>
      <w:r w:rsidR="00FF7A57" w:rsidRPr="00FF7A57">
        <w:rPr>
          <w:rFonts w:asciiTheme="minorHAnsi" w:hAnsiTheme="minorHAnsi"/>
        </w:rPr>
        <w:t>i Żywiec Zdrój S.A.</w:t>
      </w:r>
      <w:r w:rsidR="00FF7A57">
        <w:rPr>
          <w:rFonts w:asciiTheme="minorHAnsi" w:hAnsiTheme="minorHAnsi"/>
        </w:rPr>
        <w:t xml:space="preserve"> </w:t>
      </w:r>
      <w:r w:rsidR="000F6B6B">
        <w:rPr>
          <w:rFonts w:asciiTheme="minorHAnsi" w:hAnsiTheme="minorHAnsi"/>
        </w:rPr>
        <w:t xml:space="preserve">Biurowiec </w:t>
      </w:r>
      <w:r w:rsidR="000F6B6B" w:rsidRPr="000F6B6B">
        <w:rPr>
          <w:rFonts w:asciiTheme="minorHAnsi" w:hAnsiTheme="minorHAnsi"/>
        </w:rPr>
        <w:t>ofer</w:t>
      </w:r>
      <w:r w:rsidR="000F6B6B">
        <w:rPr>
          <w:rFonts w:asciiTheme="minorHAnsi" w:hAnsiTheme="minorHAnsi"/>
        </w:rPr>
        <w:t xml:space="preserve">uje </w:t>
      </w:r>
      <w:r w:rsidR="00DE32B4">
        <w:rPr>
          <w:rFonts w:asciiTheme="minorHAnsi" w:hAnsiTheme="minorHAnsi"/>
        </w:rPr>
        <w:lastRenderedPageBreak/>
        <w:t xml:space="preserve">najemcom </w:t>
      </w:r>
      <w:r w:rsidR="000F6B6B">
        <w:rPr>
          <w:rFonts w:asciiTheme="minorHAnsi" w:hAnsiTheme="minorHAnsi"/>
        </w:rPr>
        <w:t>liczne udogodnienia, jak doskonała lokalizacj</w:t>
      </w:r>
      <w:r w:rsidR="004F17A9">
        <w:rPr>
          <w:rFonts w:asciiTheme="minorHAnsi" w:hAnsiTheme="minorHAnsi"/>
        </w:rPr>
        <w:t>a</w:t>
      </w:r>
      <w:r w:rsidR="000F6B6B">
        <w:rPr>
          <w:rFonts w:asciiTheme="minorHAnsi" w:hAnsiTheme="minorHAnsi"/>
        </w:rPr>
        <w:t xml:space="preserve"> i łatwy dojazd</w:t>
      </w:r>
      <w:r w:rsidR="000F6B6B" w:rsidRPr="000F6B6B">
        <w:rPr>
          <w:rFonts w:asciiTheme="minorHAnsi" w:hAnsiTheme="minorHAnsi"/>
        </w:rPr>
        <w:t xml:space="preserve">, 501 miejsc parkingowych </w:t>
      </w:r>
      <w:r w:rsidR="00924B14">
        <w:rPr>
          <w:rFonts w:asciiTheme="minorHAnsi" w:hAnsiTheme="minorHAnsi"/>
        </w:rPr>
        <w:br/>
      </w:r>
      <w:r w:rsidR="000F6B6B" w:rsidRPr="000F6B6B">
        <w:rPr>
          <w:rFonts w:asciiTheme="minorHAnsi" w:hAnsiTheme="minorHAnsi"/>
        </w:rPr>
        <w:t>w dwupoziomowej hali garażowej, stojaki na rower</w:t>
      </w:r>
      <w:r w:rsidR="000F6B6B">
        <w:rPr>
          <w:rFonts w:asciiTheme="minorHAnsi" w:hAnsiTheme="minorHAnsi"/>
        </w:rPr>
        <w:t>y</w:t>
      </w:r>
      <w:r w:rsidR="000F6B6B" w:rsidRPr="000F6B6B">
        <w:rPr>
          <w:rFonts w:asciiTheme="minorHAnsi" w:hAnsiTheme="minorHAnsi"/>
        </w:rPr>
        <w:t xml:space="preserve"> i prysznice dla cyklistów </w:t>
      </w:r>
      <w:r w:rsidR="00FF7A57" w:rsidRPr="00FF7A57">
        <w:rPr>
          <w:rFonts w:asciiTheme="minorHAnsi" w:hAnsiTheme="minorHAnsi"/>
        </w:rPr>
        <w:t xml:space="preserve"> </w:t>
      </w:r>
      <w:r w:rsidR="00FF7A57">
        <w:rPr>
          <w:rFonts w:asciiTheme="minorHAnsi" w:hAnsiTheme="minorHAnsi"/>
        </w:rPr>
        <w:t>Inwestyc</w:t>
      </w:r>
      <w:r w:rsidR="009E5DB6">
        <w:rPr>
          <w:rFonts w:asciiTheme="minorHAnsi" w:hAnsiTheme="minorHAnsi"/>
        </w:rPr>
        <w:t xml:space="preserve">ję, która została oddana do użytku w październiku 2017 r. </w:t>
      </w:r>
      <w:r w:rsidR="004F17A9" w:rsidRPr="00807F2C">
        <w:rPr>
          <w:rFonts w:asciiTheme="minorHAnsi" w:hAnsiTheme="minorHAnsi"/>
        </w:rPr>
        <w:t>Spectra Development</w:t>
      </w:r>
      <w:r w:rsidR="004F17A9">
        <w:rPr>
          <w:rFonts w:asciiTheme="minorHAnsi" w:hAnsiTheme="minorHAnsi"/>
        </w:rPr>
        <w:t xml:space="preserve"> </w:t>
      </w:r>
      <w:r w:rsidR="00FF7A57">
        <w:rPr>
          <w:rFonts w:asciiTheme="minorHAnsi" w:hAnsiTheme="minorHAnsi"/>
        </w:rPr>
        <w:t>zrealizowała w zaledwie 18 miesięcy. G</w:t>
      </w:r>
      <w:r w:rsidR="00FF7A57" w:rsidRPr="00807F2C">
        <w:rPr>
          <w:rFonts w:asciiTheme="minorHAnsi" w:hAnsiTheme="minorHAnsi"/>
        </w:rPr>
        <w:t xml:space="preserve">eneralnym wykonawcą </w:t>
      </w:r>
      <w:r w:rsidR="00FF7A57">
        <w:rPr>
          <w:rFonts w:asciiTheme="minorHAnsi" w:hAnsiTheme="minorHAnsi"/>
        </w:rPr>
        <w:t xml:space="preserve">była </w:t>
      </w:r>
      <w:r w:rsidR="00FF7A57" w:rsidRPr="00807F2C">
        <w:rPr>
          <w:rFonts w:asciiTheme="minorHAnsi" w:hAnsiTheme="minorHAnsi"/>
        </w:rPr>
        <w:t xml:space="preserve">firma Hochtief Polska. </w:t>
      </w:r>
    </w:p>
    <w:p w14:paraId="426CAFA2" w14:textId="77777777" w:rsidR="00807F2C" w:rsidRDefault="00807F2C" w:rsidP="00807F2C">
      <w:pPr>
        <w:spacing w:after="120" w:line="360" w:lineRule="auto"/>
        <w:ind w:left="0"/>
        <w:rPr>
          <w:rFonts w:asciiTheme="minorHAnsi" w:hAnsiTheme="minorHAnsi"/>
        </w:rPr>
      </w:pPr>
      <w:r w:rsidRPr="00807F2C">
        <w:rPr>
          <w:rFonts w:asciiTheme="minorHAnsi" w:hAnsiTheme="minorHAnsi"/>
        </w:rPr>
        <w:t xml:space="preserve">Biurowiec o ponadczasowej architekturze wyróżniają zaawansowane rozwiązania technologiczne, które gwarantują najwyższy komfort pracy. </w:t>
      </w:r>
      <w:r>
        <w:rPr>
          <w:rFonts w:asciiTheme="minorHAnsi" w:hAnsiTheme="minorHAnsi"/>
        </w:rPr>
        <w:t>Inwestycja wraz</w:t>
      </w:r>
      <w:r w:rsidRPr="00160A51">
        <w:t xml:space="preserve"> </w:t>
      </w:r>
      <w:r>
        <w:t xml:space="preserve">z sąsiednimi budynkami - </w:t>
      </w:r>
      <w:r w:rsidRPr="00160A51">
        <w:t>biurowym Bobrowiecka 6 oraz apartamentowcem Bobrowiecka 10</w:t>
      </w:r>
      <w:r>
        <w:t xml:space="preserve"> -</w:t>
      </w:r>
      <w:r w:rsidRPr="00160A51">
        <w:t xml:space="preserve"> wchodz</w:t>
      </w:r>
      <w:r>
        <w:t>i</w:t>
      </w:r>
      <w:r w:rsidRPr="00160A51">
        <w:t xml:space="preserve"> w</w:t>
      </w:r>
      <w:r>
        <w:t xml:space="preserve"> skład zespołu urbanistycznego </w:t>
      </w:r>
      <w:r w:rsidRPr="00807F2C">
        <w:rPr>
          <w:rFonts w:asciiTheme="minorHAnsi" w:hAnsiTheme="minorHAnsi"/>
        </w:rPr>
        <w:t xml:space="preserve">zaprojektowanego </w:t>
      </w:r>
      <w:r>
        <w:rPr>
          <w:rFonts w:asciiTheme="minorHAnsi" w:hAnsiTheme="minorHAnsi"/>
        </w:rPr>
        <w:t>przez pracownię JEMS Architekci, który</w:t>
      </w:r>
      <w:r w:rsidRPr="00160A51">
        <w:rPr>
          <w:rFonts w:asciiTheme="minorHAnsi" w:hAnsiTheme="minorHAnsi"/>
        </w:rPr>
        <w:t xml:space="preserve"> spełnia założenia pomysłodawcy tworząc wizualnie atrakcyjn</w:t>
      </w:r>
      <w:r>
        <w:rPr>
          <w:rFonts w:asciiTheme="minorHAnsi" w:hAnsiTheme="minorHAnsi"/>
        </w:rPr>
        <w:t>ą</w:t>
      </w:r>
      <w:r w:rsidRPr="00160A51">
        <w:rPr>
          <w:rFonts w:asciiTheme="minorHAnsi" w:hAnsiTheme="minorHAnsi"/>
        </w:rPr>
        <w:t xml:space="preserve">, funkcjonalną i pełną przestrzeni tkankę miejską wprowadzającą nową jakość w dzielnicy. </w:t>
      </w:r>
      <w:r w:rsidRPr="00160A51">
        <w:t>Bobrowiecka 8</w:t>
      </w:r>
      <w:r>
        <w:t xml:space="preserve"> to </w:t>
      </w:r>
      <w:r w:rsidRPr="00160A51">
        <w:t xml:space="preserve">architektoniczna perła </w:t>
      </w:r>
      <w:r>
        <w:t xml:space="preserve">Dolnego Mokotowa, którą </w:t>
      </w:r>
      <w:r w:rsidRPr="00807F2C">
        <w:rPr>
          <w:rFonts w:asciiTheme="minorHAnsi" w:hAnsiTheme="minorHAnsi"/>
        </w:rPr>
        <w:t>na rynku stołecznych nieruchomości</w:t>
      </w:r>
      <w:r>
        <w:rPr>
          <w:rFonts w:asciiTheme="minorHAnsi" w:hAnsiTheme="minorHAnsi"/>
        </w:rPr>
        <w:t xml:space="preserve"> komercyjnych</w:t>
      </w:r>
      <w:r w:rsidRPr="00807F2C">
        <w:rPr>
          <w:rFonts w:asciiTheme="minorHAnsi" w:hAnsiTheme="minorHAnsi"/>
        </w:rPr>
        <w:t xml:space="preserve"> wyróżnia unikatowa obecność sztuki. </w:t>
      </w:r>
      <w:r>
        <w:rPr>
          <w:rFonts w:asciiTheme="minorHAnsi" w:hAnsiTheme="minorHAnsi"/>
        </w:rPr>
        <w:t>Z</w:t>
      </w:r>
      <w:r w:rsidRPr="00807F2C">
        <w:rPr>
          <w:rFonts w:asciiTheme="minorHAnsi" w:hAnsiTheme="minorHAnsi"/>
        </w:rPr>
        <w:t>godnie z autorską koncepcją kultury wpisanej w przestrzeń</w:t>
      </w:r>
      <w:r>
        <w:rPr>
          <w:rFonts w:asciiTheme="minorHAnsi" w:hAnsiTheme="minorHAnsi"/>
        </w:rPr>
        <w:t>, w</w:t>
      </w:r>
      <w:r w:rsidRPr="00807F2C">
        <w:rPr>
          <w:rFonts w:asciiTheme="minorHAnsi" w:hAnsiTheme="minorHAnsi"/>
        </w:rPr>
        <w:t>e współpracy z Fundacją Rodz</w:t>
      </w:r>
      <w:r>
        <w:rPr>
          <w:rFonts w:asciiTheme="minorHAnsi" w:hAnsiTheme="minorHAnsi"/>
        </w:rPr>
        <w:t xml:space="preserve">iny Staraków w biurowcu </w:t>
      </w:r>
      <w:r w:rsidRPr="00807F2C">
        <w:rPr>
          <w:rFonts w:asciiTheme="minorHAnsi" w:hAnsiTheme="minorHAnsi"/>
        </w:rPr>
        <w:t>prezentowana jest twórc</w:t>
      </w:r>
      <w:r>
        <w:rPr>
          <w:rFonts w:asciiTheme="minorHAnsi" w:hAnsiTheme="minorHAnsi"/>
        </w:rPr>
        <w:t xml:space="preserve">zość młodych polskich artystów. </w:t>
      </w:r>
    </w:p>
    <w:p w14:paraId="5E9ABC15" w14:textId="77B72A85" w:rsidR="00807F2C" w:rsidRDefault="00807F2C" w:rsidP="00807F2C">
      <w:pPr>
        <w:spacing w:after="120" w:line="360" w:lineRule="auto"/>
        <w:ind w:left="0"/>
        <w:rPr>
          <w:rFonts w:asciiTheme="minorHAnsi" w:hAnsiTheme="minorHAnsi"/>
          <w:bCs/>
        </w:rPr>
      </w:pPr>
      <w:r w:rsidRPr="00924B14">
        <w:rPr>
          <w:rFonts w:asciiTheme="minorHAnsi" w:hAnsiTheme="minorHAnsi"/>
        </w:rPr>
        <w:t xml:space="preserve">– </w:t>
      </w:r>
      <w:r w:rsidRPr="00924B14">
        <w:rPr>
          <w:rFonts w:asciiTheme="minorHAnsi" w:hAnsiTheme="minorHAnsi"/>
          <w:i/>
        </w:rPr>
        <w:t>Bobrowiecka 8 to przemyślany architektonicznie budynek, który poza podstawową funkcją biurową stanowi także wyjątkowe tło do prezentacji sztuki współczesnej. Cieszę się, że zaprojektowany przez nas spójny stylistycznie biurowiec został nagrodzony w tak prestiżowym konkursie.</w:t>
      </w:r>
      <w:r w:rsidRPr="00160A51">
        <w:rPr>
          <w:rFonts w:asciiTheme="minorHAnsi" w:hAnsiTheme="minorHAnsi"/>
          <w:i/>
        </w:rPr>
        <w:t xml:space="preserve"> </w:t>
      </w:r>
      <w:r w:rsidRPr="00160A51">
        <w:rPr>
          <w:rFonts w:asciiTheme="minorHAnsi" w:hAnsiTheme="minorHAnsi"/>
          <w:bCs/>
        </w:rPr>
        <w:t xml:space="preserve">– </w:t>
      </w:r>
      <w:r w:rsidRPr="00716225">
        <w:rPr>
          <w:rFonts w:asciiTheme="minorHAnsi" w:hAnsiTheme="minorHAnsi"/>
          <w:bCs/>
        </w:rPr>
        <w:t xml:space="preserve">powiedział </w:t>
      </w:r>
      <w:r w:rsidR="00924B14" w:rsidRPr="00716225">
        <w:rPr>
          <w:rFonts w:asciiTheme="minorHAnsi" w:hAnsiTheme="minorHAnsi"/>
          <w:bCs/>
        </w:rPr>
        <w:t>Olgierd Jagiełło z pracowni JEMS Architekci</w:t>
      </w:r>
      <w:r w:rsidRPr="00716225">
        <w:rPr>
          <w:rFonts w:asciiTheme="minorHAnsi" w:hAnsiTheme="minorHAnsi"/>
          <w:bCs/>
        </w:rPr>
        <w:t>.</w:t>
      </w:r>
      <w:bookmarkStart w:id="0" w:name="_GoBack"/>
      <w:bookmarkEnd w:id="0"/>
    </w:p>
    <w:p w14:paraId="712E507C" w14:textId="051AC13A" w:rsidR="00807F2C" w:rsidRDefault="00807F2C" w:rsidP="00807F2C">
      <w:pPr>
        <w:spacing w:after="120" w:line="360" w:lineRule="auto"/>
        <w:ind w:left="0"/>
        <w:rPr>
          <w:rFonts w:asciiTheme="minorHAnsi" w:hAnsiTheme="minorHAnsi"/>
        </w:rPr>
      </w:pPr>
      <w:r w:rsidRPr="00807F2C">
        <w:rPr>
          <w:rFonts w:asciiTheme="minorHAnsi" w:hAnsiTheme="minorHAnsi"/>
        </w:rPr>
        <w:t>Biurowiec znajduje się przy wjeździe na trasę Mostu Siekierkowskiego, dzięki czemu charakteryzuje go doskonałe połączenie ze wszystkimi dzielnicami Warszawy.</w:t>
      </w:r>
      <w:r>
        <w:rPr>
          <w:rFonts w:asciiTheme="minorHAnsi" w:hAnsiTheme="minorHAnsi"/>
        </w:rPr>
        <w:t xml:space="preserve"> </w:t>
      </w:r>
      <w:r w:rsidRPr="00807F2C">
        <w:rPr>
          <w:rFonts w:asciiTheme="minorHAnsi" w:hAnsiTheme="minorHAnsi"/>
        </w:rPr>
        <w:t xml:space="preserve">Bobrowiecka 8 powstała zgodnie z </w:t>
      </w:r>
      <w:r>
        <w:rPr>
          <w:rFonts w:asciiTheme="minorHAnsi" w:hAnsiTheme="minorHAnsi"/>
        </w:rPr>
        <w:t>zasadami zrównoważonego rozwoju,</w:t>
      </w:r>
      <w:r w:rsidRPr="00807F2C">
        <w:rPr>
          <w:rFonts w:asciiTheme="minorHAnsi" w:hAnsiTheme="minorHAnsi"/>
        </w:rPr>
        <w:t xml:space="preserve"> certyfikacją BREEAM i systemem modelowania budynku BIM. </w:t>
      </w:r>
    </w:p>
    <w:p w14:paraId="63DB1CD7" w14:textId="400F4744" w:rsidR="0022020F" w:rsidRDefault="0022020F" w:rsidP="00924B14">
      <w:pPr>
        <w:pStyle w:val="Default"/>
        <w:spacing w:after="120" w:line="360" w:lineRule="auto"/>
        <w:jc w:val="both"/>
      </w:pPr>
      <w:proofErr w:type="spellStart"/>
      <w:r w:rsidRPr="00187DA3">
        <w:rPr>
          <w:rFonts w:asciiTheme="minorHAnsi" w:hAnsiTheme="minorHAnsi" w:cstheme="minorHAnsi"/>
          <w:sz w:val="22"/>
          <w:szCs w:val="22"/>
        </w:rPr>
        <w:t>Prime</w:t>
      </w:r>
      <w:proofErr w:type="spellEnd"/>
      <w:r w:rsidRPr="00187D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7DA3">
        <w:rPr>
          <w:rFonts w:asciiTheme="minorHAnsi" w:hAnsiTheme="minorHAnsi" w:cstheme="minorHAnsi"/>
          <w:sz w:val="22"/>
          <w:szCs w:val="22"/>
        </w:rPr>
        <w:t>Property</w:t>
      </w:r>
      <w:proofErr w:type="spellEnd"/>
      <w:r w:rsidRPr="00187D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7DA3">
        <w:rPr>
          <w:rFonts w:asciiTheme="minorHAnsi" w:hAnsiTheme="minorHAnsi" w:cstheme="minorHAnsi"/>
          <w:sz w:val="22"/>
          <w:szCs w:val="22"/>
        </w:rPr>
        <w:t>Prize</w:t>
      </w:r>
      <w:proofErr w:type="spellEnd"/>
      <w:r w:rsidRPr="00187DA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to</w:t>
      </w:r>
      <w:r w:rsidRPr="00187DA3">
        <w:rPr>
          <w:rFonts w:asciiTheme="minorHAnsi" w:hAnsiTheme="minorHAnsi" w:cstheme="minorHAnsi"/>
          <w:sz w:val="22"/>
          <w:szCs w:val="22"/>
        </w:rPr>
        <w:t xml:space="preserve"> plebiscyt </w:t>
      </w:r>
      <w:r w:rsidR="000F6B6B">
        <w:rPr>
          <w:rFonts w:asciiTheme="minorHAnsi" w:hAnsiTheme="minorHAnsi" w:cstheme="minorHAnsi"/>
          <w:sz w:val="22"/>
          <w:szCs w:val="22"/>
        </w:rPr>
        <w:t>wyłaniający</w:t>
      </w:r>
      <w:r w:rsidRPr="00187DA3">
        <w:rPr>
          <w:rFonts w:asciiTheme="minorHAnsi" w:hAnsiTheme="minorHAnsi" w:cstheme="minorHAnsi"/>
          <w:sz w:val="22"/>
          <w:szCs w:val="22"/>
        </w:rPr>
        <w:t xml:space="preserve"> najlepsze nieruchomości i przestrzenie komercyjne ostatniego roku, a także osobistości i firmy, których działania odegrały kluczową rolę w rozwoju branży</w:t>
      </w:r>
      <w:r w:rsidR="00807F2C">
        <w:rPr>
          <w:rFonts w:asciiTheme="minorHAnsi" w:hAnsiTheme="minorHAnsi" w:cstheme="minorHAnsi"/>
          <w:sz w:val="22"/>
          <w:szCs w:val="22"/>
        </w:rPr>
        <w:t>.</w:t>
      </w:r>
      <w:r w:rsidR="000F6B6B">
        <w:rPr>
          <w:rFonts w:asciiTheme="minorHAnsi" w:hAnsiTheme="minorHAnsi" w:cstheme="minorHAnsi"/>
          <w:sz w:val="22"/>
          <w:szCs w:val="22"/>
        </w:rPr>
        <w:t xml:space="preserve"> W </w:t>
      </w:r>
      <w:r w:rsidR="000F6B6B" w:rsidRPr="00187DA3">
        <w:rPr>
          <w:rFonts w:asciiTheme="minorHAnsi" w:hAnsiTheme="minorHAnsi" w:cstheme="minorHAnsi"/>
          <w:sz w:val="22"/>
          <w:szCs w:val="22"/>
        </w:rPr>
        <w:t>2018</w:t>
      </w:r>
      <w:r w:rsidR="000F6B6B">
        <w:rPr>
          <w:rFonts w:asciiTheme="minorHAnsi" w:hAnsiTheme="minorHAnsi" w:cstheme="minorHAnsi"/>
          <w:sz w:val="22"/>
          <w:szCs w:val="22"/>
        </w:rPr>
        <w:t xml:space="preserve"> r. odbyła się już VII edycja konkursu, który organizowany jest w ramach dorocznej konferencji branży nieruchomości </w:t>
      </w:r>
      <w:proofErr w:type="spellStart"/>
      <w:r w:rsidR="000F6B6B">
        <w:rPr>
          <w:rFonts w:asciiTheme="minorHAnsi" w:hAnsiTheme="minorHAnsi" w:cstheme="minorHAnsi"/>
          <w:sz w:val="22"/>
          <w:szCs w:val="22"/>
        </w:rPr>
        <w:t>Property</w:t>
      </w:r>
      <w:proofErr w:type="spellEnd"/>
      <w:r w:rsidR="000F6B6B">
        <w:rPr>
          <w:rFonts w:asciiTheme="minorHAnsi" w:hAnsiTheme="minorHAnsi" w:cstheme="minorHAnsi"/>
          <w:sz w:val="22"/>
          <w:szCs w:val="22"/>
        </w:rPr>
        <w:t xml:space="preserve"> Forum.</w:t>
      </w:r>
    </w:p>
    <w:p w14:paraId="67EE5266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3CDBFB48" w14:textId="77777777" w:rsidR="00284E18" w:rsidRPr="00660A3D" w:rsidRDefault="00284E18" w:rsidP="00284E18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660A3D">
        <w:rPr>
          <w:rFonts w:asciiTheme="minorHAnsi" w:hAnsiTheme="minorHAnsi"/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 w:rsidR="00807F2C"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 w:rsidR="00807F2C">
        <w:rPr>
          <w:sz w:val="20"/>
          <w:szCs w:val="20"/>
        </w:rPr>
        <w:t xml:space="preserve"> Bobrowiecka 8</w:t>
      </w:r>
      <w:r>
        <w:rPr>
          <w:sz w:val="20"/>
          <w:szCs w:val="20"/>
        </w:rPr>
        <w:t xml:space="preserve"> tworząc</w:t>
      </w:r>
      <w:r w:rsidR="00807F2C">
        <w:rPr>
          <w:sz w:val="20"/>
          <w:szCs w:val="20"/>
        </w:rPr>
        <w:t>ych</w:t>
      </w:r>
      <w:r>
        <w:rPr>
          <w:sz w:val="20"/>
          <w:szCs w:val="20"/>
        </w:rPr>
        <w:t xml:space="preserve"> jego drugi etap</w:t>
      </w:r>
      <w:r w:rsidRPr="00660A3D">
        <w:rPr>
          <w:sz w:val="20"/>
          <w:szCs w:val="20"/>
        </w:rPr>
        <w:t xml:space="preserve">. </w:t>
      </w:r>
      <w:r w:rsidR="00807F2C">
        <w:rPr>
          <w:sz w:val="20"/>
          <w:szCs w:val="20"/>
        </w:rPr>
        <w:t xml:space="preserve">Biurowiec Bobrowiecka 8 w 2018 r. został wybrany </w:t>
      </w:r>
      <w:r w:rsidR="00807F2C" w:rsidRPr="00807F2C">
        <w:rPr>
          <w:sz w:val="20"/>
          <w:szCs w:val="20"/>
        </w:rPr>
        <w:t>Inwestycj</w:t>
      </w:r>
      <w:r w:rsidR="00807F2C">
        <w:rPr>
          <w:sz w:val="20"/>
          <w:szCs w:val="20"/>
        </w:rPr>
        <w:t xml:space="preserve">ą Roku </w:t>
      </w:r>
      <w:r w:rsidR="00807F2C" w:rsidRPr="00807F2C">
        <w:rPr>
          <w:sz w:val="20"/>
          <w:szCs w:val="20"/>
        </w:rPr>
        <w:t>Ryn</w:t>
      </w:r>
      <w:r w:rsidR="00807F2C">
        <w:rPr>
          <w:sz w:val="20"/>
          <w:szCs w:val="20"/>
        </w:rPr>
        <w:t>ku</w:t>
      </w:r>
      <w:r w:rsidR="00807F2C" w:rsidRPr="00807F2C">
        <w:rPr>
          <w:sz w:val="20"/>
          <w:szCs w:val="20"/>
        </w:rPr>
        <w:t xml:space="preserve"> Powierzchni Biurowej w </w:t>
      </w:r>
      <w:r w:rsidR="00807F2C">
        <w:rPr>
          <w:sz w:val="20"/>
          <w:szCs w:val="20"/>
        </w:rPr>
        <w:t xml:space="preserve">konkursie </w:t>
      </w:r>
      <w:proofErr w:type="spellStart"/>
      <w:r w:rsidR="00807F2C">
        <w:rPr>
          <w:sz w:val="20"/>
          <w:szCs w:val="20"/>
        </w:rPr>
        <w:t>Prime</w:t>
      </w:r>
      <w:proofErr w:type="spellEnd"/>
      <w:r w:rsidR="00807F2C">
        <w:rPr>
          <w:sz w:val="20"/>
          <w:szCs w:val="20"/>
        </w:rPr>
        <w:t xml:space="preserve"> </w:t>
      </w:r>
      <w:proofErr w:type="spellStart"/>
      <w:r w:rsidR="00807F2C">
        <w:rPr>
          <w:sz w:val="20"/>
          <w:szCs w:val="20"/>
        </w:rPr>
        <w:t>Property</w:t>
      </w:r>
      <w:proofErr w:type="spellEnd"/>
      <w:r w:rsidR="00807F2C">
        <w:rPr>
          <w:sz w:val="20"/>
          <w:szCs w:val="20"/>
        </w:rPr>
        <w:t xml:space="preserve"> </w:t>
      </w:r>
      <w:proofErr w:type="spellStart"/>
      <w:r w:rsidR="00807F2C">
        <w:rPr>
          <w:sz w:val="20"/>
          <w:szCs w:val="20"/>
        </w:rPr>
        <w:t>Prize</w:t>
      </w:r>
      <w:proofErr w:type="spellEnd"/>
      <w:r w:rsidR="00807F2C"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660A3D">
        <w:rPr>
          <w:rFonts w:asciiTheme="minorHAnsi" w:hAnsiTheme="minorHAnsi"/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Pr="00660A3D">
        <w:rPr>
          <w:rFonts w:asciiTheme="minorHAnsi" w:hAnsiTheme="minorHAnsi" w:cs="Arial"/>
          <w:sz w:val="20"/>
          <w:szCs w:val="20"/>
        </w:rPr>
        <w:t xml:space="preserve"> Atlas of 21st </w:t>
      </w:r>
      <w:r w:rsidRPr="00660A3D">
        <w:rPr>
          <w:rFonts w:asciiTheme="minorHAnsi" w:hAnsiTheme="minorHAnsi" w:cs="Arial"/>
          <w:sz w:val="20"/>
          <w:szCs w:val="20"/>
        </w:rPr>
        <w:lastRenderedPageBreak/>
        <w:t>Century Architecture zawierającym ponad 1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Pr="00660A3D">
        <w:rPr>
          <w:rFonts w:asciiTheme="minorHAnsi" w:hAnsiTheme="minorHAnsi"/>
          <w:sz w:val="20"/>
          <w:szCs w:val="20"/>
        </w:rPr>
        <w:t xml:space="preserve"> apartamentowiec przy ul. Rydygiera w Warszawie, a także odrestaurował zabytkową willę </w:t>
      </w:r>
      <w:proofErr w:type="spellStart"/>
      <w:r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5E43C608" w14:textId="77777777" w:rsidR="008C357F" w:rsidRDefault="008C357F" w:rsidP="00632DC1">
      <w:pPr>
        <w:spacing w:after="0"/>
        <w:ind w:left="0"/>
        <w:rPr>
          <w:b/>
        </w:rPr>
      </w:pPr>
    </w:p>
    <w:p w14:paraId="691108AE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4D86EB01" w14:textId="77777777" w:rsidR="00760B66" w:rsidRDefault="00760B66" w:rsidP="00632DC1">
      <w:pPr>
        <w:spacing w:after="0"/>
        <w:ind w:left="0"/>
      </w:pPr>
      <w:bookmarkStart w:id="1" w:name="_Toc190674141"/>
    </w:p>
    <w:p w14:paraId="4BF25F80" w14:textId="77777777"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14:paraId="2C469F0C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C505844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>tel. 22 833 35 02</w:t>
      </w:r>
    </w:p>
    <w:p w14:paraId="2156F86E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208551A1" w14:textId="77777777" w:rsidR="00183F23" w:rsidRPr="00810346" w:rsidRDefault="00716225" w:rsidP="00332DE2">
      <w:pPr>
        <w:spacing w:after="0"/>
        <w:ind w:left="0"/>
        <w:rPr>
          <w:lang w:val="en-US"/>
        </w:rPr>
      </w:pPr>
      <w:hyperlink r:id="rId8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9"/>
      <w:footerReference w:type="default" r:id="rId10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22F24" w14:textId="77777777" w:rsidR="00A11E77" w:rsidRDefault="00A11E77" w:rsidP="00632DC1">
      <w:pPr>
        <w:spacing w:after="0"/>
      </w:pPr>
      <w:r>
        <w:separator/>
      </w:r>
    </w:p>
  </w:endnote>
  <w:endnote w:type="continuationSeparator" w:id="0">
    <w:p w14:paraId="6203EF51" w14:textId="77777777" w:rsidR="00A11E77" w:rsidRDefault="00A11E77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55513C52" w14:textId="77777777" w:rsidR="00577985" w:rsidRDefault="000F5F5D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77985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16225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14:paraId="2883F28D" w14:textId="77777777" w:rsidR="00577985" w:rsidRDefault="005779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01920" w14:textId="77777777" w:rsidR="00A11E77" w:rsidRDefault="00A11E77" w:rsidP="00632DC1">
      <w:pPr>
        <w:spacing w:after="0"/>
      </w:pPr>
      <w:r>
        <w:separator/>
      </w:r>
    </w:p>
  </w:footnote>
  <w:footnote w:type="continuationSeparator" w:id="0">
    <w:p w14:paraId="5C8FC4BE" w14:textId="77777777" w:rsidR="00A11E77" w:rsidRDefault="00A11E77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D0EA3" w14:textId="77777777" w:rsidR="00577985" w:rsidRDefault="005779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249E9A7" wp14:editId="2895878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87478C" w14:textId="77777777" w:rsidR="00577985" w:rsidRDefault="0057798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87E22"/>
    <w:rsid w:val="000A2E08"/>
    <w:rsid w:val="000B4B9B"/>
    <w:rsid w:val="000B6C71"/>
    <w:rsid w:val="000C496D"/>
    <w:rsid w:val="000C7501"/>
    <w:rsid w:val="000D3B90"/>
    <w:rsid w:val="000F07BF"/>
    <w:rsid w:val="000F5F5D"/>
    <w:rsid w:val="000F6B6B"/>
    <w:rsid w:val="000F7E3C"/>
    <w:rsid w:val="00106198"/>
    <w:rsid w:val="00106C49"/>
    <w:rsid w:val="00124029"/>
    <w:rsid w:val="00131D4E"/>
    <w:rsid w:val="00135354"/>
    <w:rsid w:val="00140E48"/>
    <w:rsid w:val="00147613"/>
    <w:rsid w:val="00150782"/>
    <w:rsid w:val="00160A51"/>
    <w:rsid w:val="00162546"/>
    <w:rsid w:val="00172D42"/>
    <w:rsid w:val="00183F23"/>
    <w:rsid w:val="00187DA3"/>
    <w:rsid w:val="00196935"/>
    <w:rsid w:val="00196E69"/>
    <w:rsid w:val="001A1E9A"/>
    <w:rsid w:val="001B0274"/>
    <w:rsid w:val="001C5672"/>
    <w:rsid w:val="001D2674"/>
    <w:rsid w:val="001D27C1"/>
    <w:rsid w:val="001D355F"/>
    <w:rsid w:val="001D4C45"/>
    <w:rsid w:val="001D51FC"/>
    <w:rsid w:val="001E5369"/>
    <w:rsid w:val="001F11EA"/>
    <w:rsid w:val="002000B3"/>
    <w:rsid w:val="00204267"/>
    <w:rsid w:val="0022020F"/>
    <w:rsid w:val="0022583F"/>
    <w:rsid w:val="002353F3"/>
    <w:rsid w:val="00241691"/>
    <w:rsid w:val="00243F50"/>
    <w:rsid w:val="00250C03"/>
    <w:rsid w:val="002612E1"/>
    <w:rsid w:val="002678C2"/>
    <w:rsid w:val="00267FB4"/>
    <w:rsid w:val="00271055"/>
    <w:rsid w:val="0027468C"/>
    <w:rsid w:val="002758EC"/>
    <w:rsid w:val="002759D0"/>
    <w:rsid w:val="00275BDC"/>
    <w:rsid w:val="00284E18"/>
    <w:rsid w:val="00292365"/>
    <w:rsid w:val="00293C2D"/>
    <w:rsid w:val="00297752"/>
    <w:rsid w:val="002B15D4"/>
    <w:rsid w:val="002C3AEB"/>
    <w:rsid w:val="002C57AB"/>
    <w:rsid w:val="002D0A0D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09BA"/>
    <w:rsid w:val="00332DE2"/>
    <w:rsid w:val="003333EB"/>
    <w:rsid w:val="00334B1B"/>
    <w:rsid w:val="00335EE9"/>
    <w:rsid w:val="00336184"/>
    <w:rsid w:val="00345CA4"/>
    <w:rsid w:val="003765D6"/>
    <w:rsid w:val="0038086E"/>
    <w:rsid w:val="003900F6"/>
    <w:rsid w:val="0039115B"/>
    <w:rsid w:val="003A3203"/>
    <w:rsid w:val="003A54E1"/>
    <w:rsid w:val="003C1866"/>
    <w:rsid w:val="003C1972"/>
    <w:rsid w:val="003C3F75"/>
    <w:rsid w:val="003C4FED"/>
    <w:rsid w:val="003E1CD2"/>
    <w:rsid w:val="003E2CDF"/>
    <w:rsid w:val="003F26F0"/>
    <w:rsid w:val="0040517C"/>
    <w:rsid w:val="00405F63"/>
    <w:rsid w:val="00407214"/>
    <w:rsid w:val="004145F0"/>
    <w:rsid w:val="00426A71"/>
    <w:rsid w:val="00427099"/>
    <w:rsid w:val="00463B79"/>
    <w:rsid w:val="004718F4"/>
    <w:rsid w:val="0048743C"/>
    <w:rsid w:val="00495A49"/>
    <w:rsid w:val="004A0533"/>
    <w:rsid w:val="004B4C22"/>
    <w:rsid w:val="004C4692"/>
    <w:rsid w:val="004C7BED"/>
    <w:rsid w:val="004E1C2C"/>
    <w:rsid w:val="004F17A9"/>
    <w:rsid w:val="00510C55"/>
    <w:rsid w:val="005225A8"/>
    <w:rsid w:val="005255C6"/>
    <w:rsid w:val="0052627F"/>
    <w:rsid w:val="005344EA"/>
    <w:rsid w:val="005347F3"/>
    <w:rsid w:val="0053535A"/>
    <w:rsid w:val="00542164"/>
    <w:rsid w:val="005437CB"/>
    <w:rsid w:val="00544F21"/>
    <w:rsid w:val="005600C5"/>
    <w:rsid w:val="00561643"/>
    <w:rsid w:val="00561E8B"/>
    <w:rsid w:val="00564B27"/>
    <w:rsid w:val="00576C8D"/>
    <w:rsid w:val="00577985"/>
    <w:rsid w:val="00580144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5F73D0"/>
    <w:rsid w:val="00611239"/>
    <w:rsid w:val="00611505"/>
    <w:rsid w:val="00613E9F"/>
    <w:rsid w:val="00630C39"/>
    <w:rsid w:val="00632DC1"/>
    <w:rsid w:val="00634C81"/>
    <w:rsid w:val="00635AAC"/>
    <w:rsid w:val="00660A3D"/>
    <w:rsid w:val="00660CED"/>
    <w:rsid w:val="00661528"/>
    <w:rsid w:val="00664D52"/>
    <w:rsid w:val="0066544E"/>
    <w:rsid w:val="00675F9D"/>
    <w:rsid w:val="00677E53"/>
    <w:rsid w:val="006803AD"/>
    <w:rsid w:val="006A7CB1"/>
    <w:rsid w:val="006B4E09"/>
    <w:rsid w:val="006B730C"/>
    <w:rsid w:val="006C2BE4"/>
    <w:rsid w:val="006C7962"/>
    <w:rsid w:val="006E491E"/>
    <w:rsid w:val="006F379C"/>
    <w:rsid w:val="006F680A"/>
    <w:rsid w:val="00700F29"/>
    <w:rsid w:val="00703DC8"/>
    <w:rsid w:val="0071038B"/>
    <w:rsid w:val="007120B8"/>
    <w:rsid w:val="007124B9"/>
    <w:rsid w:val="00716225"/>
    <w:rsid w:val="007313E4"/>
    <w:rsid w:val="0073622D"/>
    <w:rsid w:val="00742BE9"/>
    <w:rsid w:val="00744717"/>
    <w:rsid w:val="007514BD"/>
    <w:rsid w:val="0075388B"/>
    <w:rsid w:val="00757392"/>
    <w:rsid w:val="00757B26"/>
    <w:rsid w:val="00760B66"/>
    <w:rsid w:val="00763BD1"/>
    <w:rsid w:val="00770A3E"/>
    <w:rsid w:val="0077324C"/>
    <w:rsid w:val="00777BA3"/>
    <w:rsid w:val="007850D2"/>
    <w:rsid w:val="00792829"/>
    <w:rsid w:val="0079376A"/>
    <w:rsid w:val="007B2DE7"/>
    <w:rsid w:val="007B678D"/>
    <w:rsid w:val="007B6B41"/>
    <w:rsid w:val="007C685F"/>
    <w:rsid w:val="007D3359"/>
    <w:rsid w:val="007D47A5"/>
    <w:rsid w:val="007F26DF"/>
    <w:rsid w:val="007F46E8"/>
    <w:rsid w:val="0080307B"/>
    <w:rsid w:val="00807556"/>
    <w:rsid w:val="00807F2C"/>
    <w:rsid w:val="00810346"/>
    <w:rsid w:val="008121F8"/>
    <w:rsid w:val="00815A90"/>
    <w:rsid w:val="00825B18"/>
    <w:rsid w:val="008336D4"/>
    <w:rsid w:val="00853714"/>
    <w:rsid w:val="008537C6"/>
    <w:rsid w:val="0085756B"/>
    <w:rsid w:val="008671AA"/>
    <w:rsid w:val="008C0367"/>
    <w:rsid w:val="008C357F"/>
    <w:rsid w:val="008C7AD7"/>
    <w:rsid w:val="008D0402"/>
    <w:rsid w:val="008D06F3"/>
    <w:rsid w:val="008D1905"/>
    <w:rsid w:val="008D3D80"/>
    <w:rsid w:val="008E56FB"/>
    <w:rsid w:val="00900B16"/>
    <w:rsid w:val="00924B14"/>
    <w:rsid w:val="009374FC"/>
    <w:rsid w:val="00963FC2"/>
    <w:rsid w:val="009744C3"/>
    <w:rsid w:val="00977A4C"/>
    <w:rsid w:val="0098008E"/>
    <w:rsid w:val="009841A6"/>
    <w:rsid w:val="00992537"/>
    <w:rsid w:val="009A2819"/>
    <w:rsid w:val="009A47A4"/>
    <w:rsid w:val="009B4880"/>
    <w:rsid w:val="009C1060"/>
    <w:rsid w:val="009C199C"/>
    <w:rsid w:val="009D595B"/>
    <w:rsid w:val="009E5DB6"/>
    <w:rsid w:val="00A0057E"/>
    <w:rsid w:val="00A04D11"/>
    <w:rsid w:val="00A11395"/>
    <w:rsid w:val="00A11E77"/>
    <w:rsid w:val="00A2719D"/>
    <w:rsid w:val="00A27F50"/>
    <w:rsid w:val="00A32C22"/>
    <w:rsid w:val="00A405C4"/>
    <w:rsid w:val="00A60D19"/>
    <w:rsid w:val="00A714A2"/>
    <w:rsid w:val="00A914BA"/>
    <w:rsid w:val="00A91A2D"/>
    <w:rsid w:val="00A95513"/>
    <w:rsid w:val="00AA6EC7"/>
    <w:rsid w:val="00AB1086"/>
    <w:rsid w:val="00AB2018"/>
    <w:rsid w:val="00AB27D7"/>
    <w:rsid w:val="00AC0FF2"/>
    <w:rsid w:val="00AC5C4C"/>
    <w:rsid w:val="00AD6BC9"/>
    <w:rsid w:val="00B03EDA"/>
    <w:rsid w:val="00B15E47"/>
    <w:rsid w:val="00B20906"/>
    <w:rsid w:val="00B2404D"/>
    <w:rsid w:val="00B241A3"/>
    <w:rsid w:val="00B26AF5"/>
    <w:rsid w:val="00B443C3"/>
    <w:rsid w:val="00B56936"/>
    <w:rsid w:val="00B6635D"/>
    <w:rsid w:val="00B713BB"/>
    <w:rsid w:val="00B80CF4"/>
    <w:rsid w:val="00B87804"/>
    <w:rsid w:val="00B925B7"/>
    <w:rsid w:val="00BA5864"/>
    <w:rsid w:val="00BA6BD4"/>
    <w:rsid w:val="00BA76F9"/>
    <w:rsid w:val="00BB1696"/>
    <w:rsid w:val="00BD0D61"/>
    <w:rsid w:val="00BD6AD7"/>
    <w:rsid w:val="00BE3D22"/>
    <w:rsid w:val="00BF2A34"/>
    <w:rsid w:val="00C13B9F"/>
    <w:rsid w:val="00C175DB"/>
    <w:rsid w:val="00C210A1"/>
    <w:rsid w:val="00C273E9"/>
    <w:rsid w:val="00C317C2"/>
    <w:rsid w:val="00C41608"/>
    <w:rsid w:val="00C5581E"/>
    <w:rsid w:val="00C67DD1"/>
    <w:rsid w:val="00C73454"/>
    <w:rsid w:val="00C74BA4"/>
    <w:rsid w:val="00C92EAB"/>
    <w:rsid w:val="00CA102A"/>
    <w:rsid w:val="00CB1CD2"/>
    <w:rsid w:val="00CB3A97"/>
    <w:rsid w:val="00CB6BA3"/>
    <w:rsid w:val="00CC338B"/>
    <w:rsid w:val="00CE63C1"/>
    <w:rsid w:val="00D06892"/>
    <w:rsid w:val="00D14323"/>
    <w:rsid w:val="00D25AB5"/>
    <w:rsid w:val="00D31C30"/>
    <w:rsid w:val="00D5629F"/>
    <w:rsid w:val="00D61777"/>
    <w:rsid w:val="00D629AA"/>
    <w:rsid w:val="00D63E4F"/>
    <w:rsid w:val="00D7246F"/>
    <w:rsid w:val="00D87D6D"/>
    <w:rsid w:val="00D976F8"/>
    <w:rsid w:val="00DA1203"/>
    <w:rsid w:val="00DA424B"/>
    <w:rsid w:val="00DC337E"/>
    <w:rsid w:val="00DC4564"/>
    <w:rsid w:val="00DC6607"/>
    <w:rsid w:val="00DC760F"/>
    <w:rsid w:val="00DE0A5D"/>
    <w:rsid w:val="00DE32B4"/>
    <w:rsid w:val="00DE65A6"/>
    <w:rsid w:val="00DE7313"/>
    <w:rsid w:val="00DF3DD6"/>
    <w:rsid w:val="00DF51AB"/>
    <w:rsid w:val="00E04BB9"/>
    <w:rsid w:val="00E166CC"/>
    <w:rsid w:val="00E20796"/>
    <w:rsid w:val="00E2751B"/>
    <w:rsid w:val="00E3427A"/>
    <w:rsid w:val="00E35A39"/>
    <w:rsid w:val="00E45A4D"/>
    <w:rsid w:val="00E53C21"/>
    <w:rsid w:val="00E66D7B"/>
    <w:rsid w:val="00E7322E"/>
    <w:rsid w:val="00E802CA"/>
    <w:rsid w:val="00E863DC"/>
    <w:rsid w:val="00E86E6B"/>
    <w:rsid w:val="00E958F5"/>
    <w:rsid w:val="00EB219E"/>
    <w:rsid w:val="00EC1BED"/>
    <w:rsid w:val="00ED48DF"/>
    <w:rsid w:val="00EE220D"/>
    <w:rsid w:val="00EE3BE2"/>
    <w:rsid w:val="00EF00EF"/>
    <w:rsid w:val="00EF69FA"/>
    <w:rsid w:val="00F04036"/>
    <w:rsid w:val="00F0694C"/>
    <w:rsid w:val="00F06E72"/>
    <w:rsid w:val="00F156EE"/>
    <w:rsid w:val="00F301D6"/>
    <w:rsid w:val="00F430D4"/>
    <w:rsid w:val="00F4449F"/>
    <w:rsid w:val="00F5177E"/>
    <w:rsid w:val="00F53221"/>
    <w:rsid w:val="00F621A4"/>
    <w:rsid w:val="00F63CC6"/>
    <w:rsid w:val="00F702A5"/>
    <w:rsid w:val="00F709C5"/>
    <w:rsid w:val="00F72912"/>
    <w:rsid w:val="00F73354"/>
    <w:rsid w:val="00F751BB"/>
    <w:rsid w:val="00F82773"/>
    <w:rsid w:val="00FB0965"/>
    <w:rsid w:val="00FC7F1B"/>
    <w:rsid w:val="00FD1D25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75DE34C"/>
  <w15:docId w15:val="{D4F88F69-A22C-4B63-BE68-DE4AAEC4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Poprawka">
    <w:name w:val="Revision"/>
    <w:hidden/>
    <w:uiPriority w:val="99"/>
    <w:semiHidden/>
    <w:rsid w:val="00C67DD1"/>
    <w:pPr>
      <w:spacing w:after="0" w:line="240" w:lineRule="auto"/>
    </w:pPr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BA6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wek@tauber.c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3AB36-AA9E-4A29-81E8-82EE7F5EB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685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3</cp:revision>
  <cp:lastPrinted>2017-07-12T10:00:00Z</cp:lastPrinted>
  <dcterms:created xsi:type="dcterms:W3CDTF">2018-09-17T10:46:00Z</dcterms:created>
  <dcterms:modified xsi:type="dcterms:W3CDTF">2018-09-17T11:44:00Z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