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FD3B9" w14:textId="5C9AB984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A835F8">
        <w:rPr>
          <w:b/>
        </w:rPr>
        <w:t xml:space="preserve"> 30</w:t>
      </w:r>
      <w:bookmarkStart w:id="0" w:name="_GoBack"/>
      <w:bookmarkEnd w:id="0"/>
      <w:r w:rsidR="00F709C5">
        <w:rPr>
          <w:b/>
        </w:rPr>
        <w:t>.</w:t>
      </w:r>
      <w:r w:rsidR="00F032CD">
        <w:rPr>
          <w:b/>
        </w:rPr>
        <w:t>0</w:t>
      </w:r>
      <w:r w:rsidR="006D0945">
        <w:rPr>
          <w:b/>
        </w:rPr>
        <w:t>9</w:t>
      </w:r>
      <w:r w:rsidRPr="00A75EC0">
        <w:rPr>
          <w:b/>
        </w:rPr>
        <w:t>.201</w:t>
      </w:r>
      <w:r w:rsidR="00F032CD">
        <w:rPr>
          <w:b/>
        </w:rPr>
        <w:t>9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1A6A278B" w14:textId="77777777" w:rsidR="001E7FA1" w:rsidRDefault="001E7FA1" w:rsidP="00AC7830">
      <w:pPr>
        <w:spacing w:before="240" w:after="120" w:line="360" w:lineRule="auto"/>
        <w:ind w:left="0"/>
        <w:rPr>
          <w:b/>
          <w:sz w:val="28"/>
          <w:szCs w:val="28"/>
        </w:rPr>
      </w:pPr>
    </w:p>
    <w:p w14:paraId="757BAFF9" w14:textId="77777777" w:rsidR="003B7E11" w:rsidRDefault="00F032CD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>Bobrowieck</w:t>
      </w:r>
      <w:r w:rsidR="00072547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>8</w:t>
      </w:r>
      <w:r w:rsidR="006D0945">
        <w:rPr>
          <w:b/>
          <w:sz w:val="28"/>
          <w:szCs w:val="28"/>
        </w:rPr>
        <w:t xml:space="preserve"> </w:t>
      </w:r>
      <w:r w:rsidR="00072547">
        <w:rPr>
          <w:b/>
          <w:sz w:val="28"/>
          <w:szCs w:val="28"/>
        </w:rPr>
        <w:t>skomercjalizowana w 88%</w:t>
      </w:r>
    </w:p>
    <w:p w14:paraId="251AD14E" w14:textId="4ADC594D" w:rsidR="00F34DA3" w:rsidRDefault="006D0945" w:rsidP="006D0945">
      <w:pPr>
        <w:spacing w:before="120" w:after="120" w:line="360" w:lineRule="auto"/>
        <w:ind w:left="0"/>
        <w:rPr>
          <w:b/>
        </w:rPr>
      </w:pPr>
      <w:r>
        <w:rPr>
          <w:b/>
        </w:rPr>
        <w:t>Do grona najemców</w:t>
      </w:r>
      <w:r w:rsidR="00072547">
        <w:rPr>
          <w:b/>
        </w:rPr>
        <w:t xml:space="preserve"> biurowca Bobrowiecka 8 dołączyły </w:t>
      </w:r>
      <w:r w:rsidR="00612391">
        <w:rPr>
          <w:b/>
        </w:rPr>
        <w:t>trz</w:t>
      </w:r>
      <w:r w:rsidR="00072547">
        <w:rPr>
          <w:b/>
        </w:rPr>
        <w:t>y</w:t>
      </w:r>
      <w:r w:rsidR="00612391">
        <w:rPr>
          <w:b/>
        </w:rPr>
        <w:t xml:space="preserve"> </w:t>
      </w:r>
      <w:r>
        <w:rPr>
          <w:b/>
        </w:rPr>
        <w:t>now</w:t>
      </w:r>
      <w:r w:rsidR="00072547">
        <w:rPr>
          <w:b/>
        </w:rPr>
        <w:t>e</w:t>
      </w:r>
      <w:r>
        <w:rPr>
          <w:b/>
        </w:rPr>
        <w:t xml:space="preserve"> </w:t>
      </w:r>
      <w:r w:rsidR="00072547">
        <w:rPr>
          <w:b/>
        </w:rPr>
        <w:t>firmy</w:t>
      </w:r>
      <w:r>
        <w:rPr>
          <w:b/>
        </w:rPr>
        <w:t xml:space="preserve">. </w:t>
      </w:r>
      <w:r w:rsidR="00F032CD">
        <w:rPr>
          <w:b/>
        </w:rPr>
        <w:t xml:space="preserve">Spectra Development </w:t>
      </w:r>
      <w:r w:rsidR="00612391">
        <w:rPr>
          <w:b/>
        </w:rPr>
        <w:t xml:space="preserve">odpowiedzialna za komercjalizację budynku </w:t>
      </w:r>
      <w:r w:rsidR="00F032CD">
        <w:rPr>
          <w:b/>
        </w:rPr>
        <w:t>podpisała umow</w:t>
      </w:r>
      <w:r>
        <w:rPr>
          <w:b/>
        </w:rPr>
        <w:t>y</w:t>
      </w:r>
      <w:r w:rsidR="00F032CD">
        <w:rPr>
          <w:b/>
        </w:rPr>
        <w:t xml:space="preserve"> </w:t>
      </w:r>
      <w:r>
        <w:rPr>
          <w:b/>
        </w:rPr>
        <w:t>dot</w:t>
      </w:r>
      <w:r w:rsidR="007B7852">
        <w:rPr>
          <w:b/>
        </w:rPr>
        <w:t>yczące</w:t>
      </w:r>
      <w:r w:rsidR="000C7098">
        <w:rPr>
          <w:b/>
        </w:rPr>
        <w:t xml:space="preserve"> </w:t>
      </w:r>
      <w:r w:rsidR="00F032CD">
        <w:rPr>
          <w:b/>
        </w:rPr>
        <w:t xml:space="preserve">wynajęcia powierzchni </w:t>
      </w:r>
      <w:r w:rsidR="00FC010C">
        <w:rPr>
          <w:b/>
        </w:rPr>
        <w:t>b</w:t>
      </w:r>
      <w:r w:rsidR="00EE6B31">
        <w:rPr>
          <w:b/>
        </w:rPr>
        <w:t>iurow</w:t>
      </w:r>
      <w:r w:rsidR="00612391">
        <w:rPr>
          <w:b/>
        </w:rPr>
        <w:t xml:space="preserve">ej </w:t>
      </w:r>
      <w:r>
        <w:rPr>
          <w:b/>
        </w:rPr>
        <w:t xml:space="preserve">z Barilla Poland, </w:t>
      </w:r>
      <w:r w:rsidRPr="006D0945">
        <w:rPr>
          <w:b/>
        </w:rPr>
        <w:t>Smart Jet</w:t>
      </w:r>
      <w:r>
        <w:rPr>
          <w:b/>
        </w:rPr>
        <w:t xml:space="preserve"> oraz Synergio Group</w:t>
      </w:r>
      <w:r w:rsidR="00E958F5">
        <w:rPr>
          <w:b/>
        </w:rPr>
        <w:t>.</w:t>
      </w:r>
      <w:r>
        <w:rPr>
          <w:b/>
        </w:rPr>
        <w:t xml:space="preserve"> </w:t>
      </w:r>
      <w:r w:rsidR="00EB2C0C">
        <w:rPr>
          <w:b/>
        </w:rPr>
        <w:t xml:space="preserve">Nowi najemcy wprowadzą się do swoich biur </w:t>
      </w:r>
      <w:r w:rsidR="00311B34">
        <w:rPr>
          <w:b/>
        </w:rPr>
        <w:t>w</w:t>
      </w:r>
      <w:r w:rsidR="002C3335">
        <w:rPr>
          <w:b/>
        </w:rPr>
        <w:t xml:space="preserve"> ciągu najbliższych miesięcy</w:t>
      </w:r>
      <w:r w:rsidR="00311B34">
        <w:rPr>
          <w:b/>
        </w:rPr>
        <w:t>.</w:t>
      </w:r>
      <w:r w:rsidR="00EB2C0C">
        <w:rPr>
          <w:b/>
        </w:rPr>
        <w:t xml:space="preserve"> </w:t>
      </w:r>
      <w:r>
        <w:rPr>
          <w:b/>
        </w:rPr>
        <w:t xml:space="preserve">Podpisanie kolejnych umów </w:t>
      </w:r>
      <w:r w:rsidR="00CB0B60">
        <w:rPr>
          <w:b/>
        </w:rPr>
        <w:t xml:space="preserve">najmu </w:t>
      </w:r>
      <w:r>
        <w:rPr>
          <w:b/>
        </w:rPr>
        <w:t>zbliża b</w:t>
      </w:r>
      <w:r w:rsidR="00612391">
        <w:rPr>
          <w:b/>
        </w:rPr>
        <w:t>udynek</w:t>
      </w:r>
      <w:r>
        <w:rPr>
          <w:b/>
        </w:rPr>
        <w:t xml:space="preserve"> do zakończenia </w:t>
      </w:r>
      <w:r w:rsidR="000C7098">
        <w:rPr>
          <w:b/>
        </w:rPr>
        <w:t>komercjalizacji</w:t>
      </w:r>
      <w:r>
        <w:rPr>
          <w:b/>
        </w:rPr>
        <w:t>, która</w:t>
      </w:r>
      <w:r w:rsidR="00612391">
        <w:rPr>
          <w:b/>
        </w:rPr>
        <w:t xml:space="preserve"> </w:t>
      </w:r>
      <w:r w:rsidR="007B7852">
        <w:rPr>
          <w:b/>
        </w:rPr>
        <w:t>aktualnie</w:t>
      </w:r>
      <w:r>
        <w:rPr>
          <w:b/>
        </w:rPr>
        <w:t xml:space="preserve"> wynosi </w:t>
      </w:r>
      <w:r w:rsidR="00072547" w:rsidRPr="00072547">
        <w:rPr>
          <w:b/>
        </w:rPr>
        <w:t>88</w:t>
      </w:r>
      <w:r w:rsidRPr="00072547">
        <w:rPr>
          <w:b/>
        </w:rPr>
        <w:t>%</w:t>
      </w:r>
      <w:r w:rsidR="00C550E4" w:rsidRPr="00072547">
        <w:rPr>
          <w:b/>
        </w:rPr>
        <w:t>.</w:t>
      </w:r>
      <w:r w:rsidR="00D422A1">
        <w:rPr>
          <w:b/>
        </w:rPr>
        <w:t xml:space="preserve"> </w:t>
      </w:r>
    </w:p>
    <w:p w14:paraId="41ABB069" w14:textId="55C2EB72" w:rsidR="008C40AD" w:rsidRDefault="008C40AD" w:rsidP="006D0945">
      <w:pPr>
        <w:spacing w:before="120" w:after="120" w:line="360" w:lineRule="auto"/>
        <w:ind w:left="0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1CF6B2D" wp14:editId="3236F525">
            <wp:extent cx="6029960" cy="4019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6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5BE7" w14:textId="4FFE7237" w:rsidR="002D1D2B" w:rsidRPr="0031475A" w:rsidRDefault="00CB1CD2" w:rsidP="008D071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30475">
        <w:rPr>
          <w:rFonts w:asciiTheme="minorHAnsi" w:hAnsiTheme="minorHAnsi"/>
          <w:i/>
          <w:sz w:val="22"/>
          <w:szCs w:val="22"/>
        </w:rPr>
        <w:t>–</w:t>
      </w:r>
      <w:r w:rsidR="008074E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6D0945">
        <w:rPr>
          <w:rFonts w:asciiTheme="minorHAnsi" w:hAnsiTheme="minorHAnsi"/>
          <w:i/>
          <w:sz w:val="22"/>
          <w:szCs w:val="22"/>
        </w:rPr>
        <w:t>Komercjalizacja mniejszych powierzchni</w:t>
      </w:r>
      <w:r w:rsidR="00612391">
        <w:rPr>
          <w:rFonts w:asciiTheme="minorHAnsi" w:hAnsiTheme="minorHAnsi"/>
          <w:i/>
          <w:sz w:val="22"/>
          <w:szCs w:val="22"/>
        </w:rPr>
        <w:t xml:space="preserve"> zawsze</w:t>
      </w:r>
      <w:r w:rsidR="006D0945">
        <w:rPr>
          <w:rFonts w:asciiTheme="minorHAnsi" w:hAnsiTheme="minorHAnsi"/>
          <w:i/>
          <w:sz w:val="22"/>
          <w:szCs w:val="22"/>
        </w:rPr>
        <w:t xml:space="preserve"> stanowi większe wyzwanie. </w:t>
      </w:r>
      <w:r w:rsidR="00612391">
        <w:rPr>
          <w:rFonts w:asciiTheme="minorHAnsi" w:hAnsiTheme="minorHAnsi"/>
          <w:i/>
          <w:sz w:val="22"/>
          <w:szCs w:val="22"/>
        </w:rPr>
        <w:t>Tym bardziej c</w:t>
      </w:r>
      <w:r w:rsidR="008D0710">
        <w:rPr>
          <w:rFonts w:asciiTheme="minorHAnsi" w:hAnsiTheme="minorHAnsi"/>
          <w:i/>
          <w:sz w:val="22"/>
          <w:szCs w:val="22"/>
        </w:rPr>
        <w:t>ieszę się</w:t>
      </w:r>
      <w:r w:rsidR="006D0945">
        <w:rPr>
          <w:rFonts w:asciiTheme="minorHAnsi" w:hAnsiTheme="minorHAnsi"/>
          <w:i/>
          <w:sz w:val="22"/>
          <w:szCs w:val="22"/>
        </w:rPr>
        <w:t>, że udało nam się spełnić oczekiwania kolejnych najemców Bobrowieckiej 8, którzy dołączyli do grona</w:t>
      </w:r>
      <w:r w:rsidR="002C3335">
        <w:rPr>
          <w:rFonts w:asciiTheme="minorHAnsi" w:hAnsiTheme="minorHAnsi"/>
          <w:i/>
          <w:sz w:val="22"/>
          <w:szCs w:val="22"/>
        </w:rPr>
        <w:t xml:space="preserve"> firm </w:t>
      </w:r>
      <w:r w:rsidR="006D0945">
        <w:rPr>
          <w:rFonts w:asciiTheme="minorHAnsi" w:hAnsiTheme="minorHAnsi"/>
          <w:i/>
          <w:sz w:val="22"/>
          <w:szCs w:val="22"/>
        </w:rPr>
        <w:t xml:space="preserve">mogących w pełni korzystać z udogodnień </w:t>
      </w:r>
      <w:r w:rsidR="0031475A" w:rsidRPr="009E4A6C">
        <w:rPr>
          <w:rFonts w:asciiTheme="minorHAnsi" w:hAnsiTheme="minorHAnsi"/>
          <w:i/>
          <w:sz w:val="22"/>
          <w:szCs w:val="22"/>
        </w:rPr>
        <w:t>b</w:t>
      </w:r>
      <w:r w:rsidR="0031475A">
        <w:rPr>
          <w:rFonts w:asciiTheme="minorHAnsi" w:hAnsiTheme="minorHAnsi"/>
          <w:i/>
          <w:sz w:val="22"/>
          <w:szCs w:val="22"/>
        </w:rPr>
        <w:t xml:space="preserve">iurowca </w:t>
      </w:r>
      <w:r w:rsidR="0031475A" w:rsidRPr="00660A3D">
        <w:rPr>
          <w:rFonts w:asciiTheme="minorHAnsi" w:hAnsiTheme="minorHAnsi"/>
          <w:i/>
          <w:sz w:val="22"/>
          <w:szCs w:val="22"/>
        </w:rPr>
        <w:t>–</w:t>
      </w:r>
      <w:r w:rsidR="0031475A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31475A">
        <w:rPr>
          <w:rFonts w:asciiTheme="minorHAnsi" w:hAnsiTheme="minorHAnsi"/>
          <w:sz w:val="22"/>
          <w:szCs w:val="22"/>
        </w:rPr>
        <w:t>, Prezes Zarządu Spectra Development</w:t>
      </w:r>
      <w:r w:rsidR="0031475A" w:rsidRPr="00660A3D">
        <w:rPr>
          <w:rFonts w:asciiTheme="minorHAnsi" w:hAnsiTheme="minorHAnsi"/>
          <w:sz w:val="22"/>
          <w:szCs w:val="22"/>
        </w:rPr>
        <w:t>.</w:t>
      </w:r>
      <w:r w:rsidR="0031475A">
        <w:rPr>
          <w:rFonts w:asciiTheme="minorHAnsi" w:hAnsiTheme="minorHAnsi"/>
          <w:sz w:val="22"/>
          <w:szCs w:val="22"/>
        </w:rPr>
        <w:t xml:space="preserve"> </w:t>
      </w:r>
      <w:r w:rsidR="006D0945">
        <w:rPr>
          <w:rFonts w:asciiTheme="minorHAnsi" w:hAnsiTheme="minorHAnsi"/>
          <w:sz w:val="22"/>
          <w:szCs w:val="22"/>
        </w:rPr>
        <w:t>–</w:t>
      </w:r>
      <w:r w:rsidR="0031475A">
        <w:rPr>
          <w:rFonts w:asciiTheme="minorHAnsi" w:hAnsiTheme="minorHAnsi"/>
          <w:sz w:val="22"/>
          <w:szCs w:val="22"/>
        </w:rPr>
        <w:t xml:space="preserve"> </w:t>
      </w:r>
      <w:r w:rsidR="006D0945" w:rsidRPr="00CB0B60">
        <w:rPr>
          <w:rFonts w:asciiTheme="minorHAnsi" w:hAnsiTheme="minorHAnsi"/>
          <w:i/>
          <w:sz w:val="22"/>
          <w:szCs w:val="22"/>
        </w:rPr>
        <w:t xml:space="preserve">Podpisane umowy </w:t>
      </w:r>
      <w:r w:rsidR="00072547">
        <w:rPr>
          <w:rFonts w:asciiTheme="minorHAnsi" w:hAnsiTheme="minorHAnsi"/>
          <w:i/>
          <w:sz w:val="22"/>
          <w:szCs w:val="22"/>
        </w:rPr>
        <w:t xml:space="preserve">coraz bardziej </w:t>
      </w:r>
      <w:r w:rsidR="006D0945" w:rsidRPr="00CB0B60">
        <w:rPr>
          <w:rFonts w:asciiTheme="minorHAnsi" w:hAnsiTheme="minorHAnsi"/>
          <w:i/>
          <w:sz w:val="22"/>
          <w:szCs w:val="22"/>
        </w:rPr>
        <w:t>zbliżają nas do zamknięcia</w:t>
      </w:r>
      <w:r w:rsidR="008D0710" w:rsidRPr="00CB0B60">
        <w:rPr>
          <w:rFonts w:asciiTheme="minorHAnsi" w:hAnsiTheme="minorHAnsi"/>
          <w:i/>
          <w:sz w:val="22"/>
          <w:szCs w:val="22"/>
        </w:rPr>
        <w:t xml:space="preserve"> procesu komercjalizacji </w:t>
      </w:r>
      <w:r w:rsidR="006D0945" w:rsidRPr="00CB0B60">
        <w:rPr>
          <w:rFonts w:asciiTheme="minorHAnsi" w:hAnsiTheme="minorHAnsi"/>
          <w:i/>
          <w:sz w:val="22"/>
          <w:szCs w:val="22"/>
        </w:rPr>
        <w:t>budynku</w:t>
      </w:r>
      <w:r w:rsidR="008D0710" w:rsidRPr="00CB0B60">
        <w:rPr>
          <w:rFonts w:asciiTheme="minorHAnsi" w:hAnsiTheme="minorHAnsi"/>
          <w:i/>
          <w:sz w:val="22"/>
          <w:szCs w:val="22"/>
        </w:rPr>
        <w:t>.</w:t>
      </w:r>
      <w:r w:rsidR="008D0710" w:rsidRPr="008D0710">
        <w:rPr>
          <w:rFonts w:asciiTheme="minorHAnsi" w:hAnsiTheme="minorHAnsi"/>
          <w:i/>
          <w:sz w:val="22"/>
          <w:szCs w:val="22"/>
        </w:rPr>
        <w:t xml:space="preserve"> Aktualnie poziom wynajmu </w:t>
      </w:r>
      <w:r w:rsidR="006D0945" w:rsidRPr="00072547">
        <w:rPr>
          <w:rFonts w:asciiTheme="minorHAnsi" w:hAnsiTheme="minorHAnsi"/>
          <w:i/>
          <w:sz w:val="22"/>
          <w:szCs w:val="22"/>
        </w:rPr>
        <w:t xml:space="preserve">wynosi </w:t>
      </w:r>
      <w:r w:rsidR="00072547">
        <w:rPr>
          <w:rFonts w:asciiTheme="minorHAnsi" w:hAnsiTheme="minorHAnsi"/>
          <w:i/>
          <w:sz w:val="22"/>
          <w:szCs w:val="22"/>
        </w:rPr>
        <w:t>88</w:t>
      </w:r>
      <w:r w:rsidR="00CB0B60" w:rsidRPr="00072547">
        <w:rPr>
          <w:rFonts w:asciiTheme="minorHAnsi" w:hAnsiTheme="minorHAnsi"/>
          <w:i/>
          <w:sz w:val="22"/>
          <w:szCs w:val="22"/>
        </w:rPr>
        <w:t>%</w:t>
      </w:r>
      <w:r w:rsidR="008D0710" w:rsidRPr="00072547">
        <w:rPr>
          <w:rFonts w:asciiTheme="minorHAnsi" w:hAnsiTheme="minorHAnsi"/>
          <w:i/>
          <w:sz w:val="22"/>
          <w:szCs w:val="22"/>
        </w:rPr>
        <w:t>.</w:t>
      </w:r>
      <w:r w:rsidR="00CB0B60">
        <w:rPr>
          <w:rFonts w:asciiTheme="minorHAnsi" w:hAnsiTheme="minorHAnsi"/>
          <w:i/>
          <w:sz w:val="22"/>
          <w:szCs w:val="22"/>
        </w:rPr>
        <w:t xml:space="preserve"> Liczę, że </w:t>
      </w:r>
      <w:r w:rsidR="00072547">
        <w:rPr>
          <w:rFonts w:asciiTheme="minorHAnsi" w:hAnsiTheme="minorHAnsi"/>
          <w:i/>
          <w:sz w:val="22"/>
          <w:szCs w:val="22"/>
        </w:rPr>
        <w:t>w niedługim czasie</w:t>
      </w:r>
      <w:r w:rsidR="00CB0B60">
        <w:rPr>
          <w:rFonts w:asciiTheme="minorHAnsi" w:hAnsiTheme="minorHAnsi"/>
          <w:i/>
          <w:sz w:val="22"/>
          <w:szCs w:val="22"/>
        </w:rPr>
        <w:t xml:space="preserve"> zakończymy prowadzone negocjacje w zakresie ostatnich wolnych powierzchni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9E4A6C">
        <w:rPr>
          <w:rFonts w:asciiTheme="minorHAnsi" w:hAnsiTheme="minorHAnsi"/>
          <w:i/>
          <w:sz w:val="22"/>
          <w:szCs w:val="22"/>
        </w:rPr>
        <w:t>–</w:t>
      </w:r>
      <w:r w:rsidR="0031475A">
        <w:rPr>
          <w:rFonts w:asciiTheme="minorHAnsi" w:hAnsiTheme="minorHAnsi"/>
          <w:i/>
          <w:sz w:val="22"/>
          <w:szCs w:val="22"/>
        </w:rPr>
        <w:t xml:space="preserve"> </w:t>
      </w:r>
      <w:r w:rsidR="0031475A" w:rsidRPr="0031475A">
        <w:rPr>
          <w:rFonts w:asciiTheme="minorHAnsi" w:hAnsiTheme="minorHAnsi"/>
          <w:sz w:val="22"/>
          <w:szCs w:val="22"/>
        </w:rPr>
        <w:t>dodaje.</w:t>
      </w:r>
      <w:r w:rsidR="009E4A6C" w:rsidRPr="0031475A">
        <w:rPr>
          <w:rFonts w:asciiTheme="minorHAnsi" w:hAnsiTheme="minorHAnsi"/>
          <w:sz w:val="22"/>
          <w:szCs w:val="22"/>
        </w:rPr>
        <w:t xml:space="preserve"> </w:t>
      </w:r>
    </w:p>
    <w:p w14:paraId="70BE7A17" w14:textId="51A1BB65" w:rsidR="00E560F1" w:rsidRDefault="00CB0B60" w:rsidP="00E560F1">
      <w:pPr>
        <w:spacing w:before="240" w:after="120" w:line="360" w:lineRule="auto"/>
        <w:ind w:left="0"/>
      </w:pPr>
      <w:r>
        <w:lastRenderedPageBreak/>
        <w:t>Barilla Poland Sp. z o.o.</w:t>
      </w:r>
      <w:r w:rsidR="00E560F1">
        <w:t xml:space="preserve"> </w:t>
      </w:r>
      <w:r w:rsidR="00EB2C0C">
        <w:t>obejmie 343,57 m</w:t>
      </w:r>
      <w:r w:rsidR="00EB2C0C" w:rsidRPr="007B7852">
        <w:rPr>
          <w:vertAlign w:val="superscript"/>
        </w:rPr>
        <w:t xml:space="preserve">2 </w:t>
      </w:r>
      <w:r w:rsidR="00EB2C0C">
        <w:t>powierzchni biurowej na</w:t>
      </w:r>
      <w:r w:rsidR="002C3335">
        <w:t xml:space="preserve"> pierwszym</w:t>
      </w:r>
      <w:r w:rsidR="00EB2C0C">
        <w:t xml:space="preserve"> </w:t>
      </w:r>
      <w:r w:rsidR="002C3335">
        <w:t>piętrze budynku Bobrowiecka 8.</w:t>
      </w:r>
      <w:r w:rsidR="00305B4A">
        <w:t xml:space="preserve"> </w:t>
      </w:r>
      <w:r w:rsidR="00EB2C0C">
        <w:t xml:space="preserve">Firma </w:t>
      </w:r>
      <w:r w:rsidR="00E560F1">
        <w:t xml:space="preserve">należy </w:t>
      </w:r>
      <w:r w:rsidR="00EB2C0C">
        <w:t xml:space="preserve">do </w:t>
      </w:r>
      <w:r w:rsidR="00E560F1">
        <w:t xml:space="preserve">międzynarodowej Grupy, obecnej poza Polską w ponad 100 krajach. </w:t>
      </w:r>
      <w:r w:rsidR="00EB2C0C">
        <w:t>W</w:t>
      </w:r>
      <w:r w:rsidR="00E560F1">
        <w:t xml:space="preserve">łoska, rodzinna firma spożywcza </w:t>
      </w:r>
      <w:r w:rsidR="00EB2C0C">
        <w:t xml:space="preserve">została </w:t>
      </w:r>
      <w:r w:rsidR="00E560F1">
        <w:t>założona w 1877 roku</w:t>
      </w:r>
      <w:r w:rsidR="00EB2C0C">
        <w:t xml:space="preserve"> i obecnie </w:t>
      </w:r>
      <w:r w:rsidR="00E560F1">
        <w:t>jest światowym liderem na rynku makaronów i gotowych sosów w Europie kontynentalnej, produktów piekarniczych we Włoszech i chrupkiego pieczywa w Skandynawii.</w:t>
      </w:r>
    </w:p>
    <w:p w14:paraId="565EC801" w14:textId="372E8ECB" w:rsidR="00CB0B60" w:rsidRDefault="00305B4A" w:rsidP="00CB0B60">
      <w:pPr>
        <w:spacing w:before="240" w:after="120" w:line="360" w:lineRule="auto"/>
        <w:ind w:left="0"/>
      </w:pPr>
      <w:r>
        <w:t>Smart Jet Sp z o.o. w biurowcu Bobrowiecka 8 zajmie 253 m</w:t>
      </w:r>
      <w:r w:rsidRPr="007B7852">
        <w:rPr>
          <w:vertAlign w:val="superscript"/>
        </w:rPr>
        <w:t>2</w:t>
      </w:r>
      <w:r w:rsidRPr="00E73137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p</w:t>
      </w:r>
      <w:r>
        <w:t xml:space="preserve">owierzchni biurowej. Firma zajmuje się wynajmem samolotów i organizacją prywatnych </w:t>
      </w:r>
      <w:r w:rsidR="00311B34">
        <w:t>prze</w:t>
      </w:r>
      <w:r>
        <w:t>lotów na dowolnie wybranym dystansie dla nawet najbardziej wymagających pasażerów.</w:t>
      </w:r>
    </w:p>
    <w:p w14:paraId="0D2BADC0" w14:textId="1F4A32DB" w:rsidR="00CB0B60" w:rsidRDefault="00311B34" w:rsidP="00311B34">
      <w:pPr>
        <w:spacing w:before="240" w:after="120" w:line="360" w:lineRule="auto"/>
        <w:ind w:left="0"/>
      </w:pPr>
      <w:r>
        <w:t>228,84 m</w:t>
      </w:r>
      <w:r w:rsidRPr="007B7852">
        <w:rPr>
          <w:vertAlign w:val="superscript"/>
        </w:rPr>
        <w:t xml:space="preserve">2 </w:t>
      </w:r>
      <w:r>
        <w:t>powierzchni obejmie w budynku firma Synergio</w:t>
      </w:r>
      <w:r w:rsidR="002C3335">
        <w:t xml:space="preserve"> </w:t>
      </w:r>
      <w:r>
        <w:t>S.A.</w:t>
      </w:r>
      <w:r w:rsidR="002C3335">
        <w:t xml:space="preserve"> będąca</w:t>
      </w:r>
      <w:r>
        <w:t xml:space="preserve"> producentem i bezpośrednim dostawcą kwalifikowanych, pakowanych paliw energetycznych oraz właścicielem marki węgla Sztygar®.</w:t>
      </w:r>
    </w:p>
    <w:p w14:paraId="4B709D9C" w14:textId="1DE202FA" w:rsidR="00185E02" w:rsidRDefault="0031475A" w:rsidP="00CB0B60">
      <w:pPr>
        <w:spacing w:before="240" w:after="120" w:line="360" w:lineRule="auto"/>
        <w:ind w:left="0"/>
        <w:rPr>
          <w:rFonts w:asciiTheme="minorHAnsi" w:hAnsiTheme="minorHAnsi"/>
          <w:bCs/>
        </w:rPr>
      </w:pPr>
      <w:r w:rsidRPr="00E73137">
        <w:rPr>
          <w:rFonts w:asciiTheme="minorHAnsi" w:hAnsiTheme="minorHAnsi"/>
          <w:bCs/>
        </w:rPr>
        <w:t>Kompleks charakte</w:t>
      </w:r>
      <w:r>
        <w:rPr>
          <w:rFonts w:asciiTheme="minorHAnsi" w:hAnsiTheme="minorHAnsi"/>
          <w:bCs/>
        </w:rPr>
        <w:t xml:space="preserve">ryzuje szeroki wachlarz usług zwiększający komfort codziennego życia </w:t>
      </w:r>
      <w:r w:rsidR="00311B34">
        <w:rPr>
          <w:rFonts w:asciiTheme="minorHAnsi" w:hAnsiTheme="minorHAnsi"/>
          <w:bCs/>
        </w:rPr>
        <w:t xml:space="preserve">zarówno okolicznych mieszkańców, jak </w:t>
      </w:r>
      <w:r w:rsidR="001730C4">
        <w:rPr>
          <w:rFonts w:asciiTheme="minorHAnsi" w:hAnsiTheme="minorHAnsi"/>
          <w:bCs/>
        </w:rPr>
        <w:t xml:space="preserve">i </w:t>
      </w:r>
      <w:r>
        <w:rPr>
          <w:rFonts w:asciiTheme="minorHAnsi" w:hAnsiTheme="minorHAnsi"/>
          <w:bCs/>
        </w:rPr>
        <w:t xml:space="preserve">pracowników </w:t>
      </w:r>
      <w:r w:rsidR="00311B34">
        <w:rPr>
          <w:rFonts w:asciiTheme="minorHAnsi" w:hAnsiTheme="minorHAnsi"/>
          <w:bCs/>
        </w:rPr>
        <w:t>sąsiednich</w:t>
      </w:r>
      <w:r>
        <w:rPr>
          <w:rFonts w:asciiTheme="minorHAnsi" w:hAnsiTheme="minorHAnsi"/>
          <w:bCs/>
        </w:rPr>
        <w:t xml:space="preserve"> biurowców</w:t>
      </w:r>
      <w:r w:rsidRPr="00E73137">
        <w:rPr>
          <w:rFonts w:asciiTheme="minorHAnsi" w:hAnsiTheme="minorHAnsi"/>
          <w:bCs/>
        </w:rPr>
        <w:t>.</w:t>
      </w:r>
      <w:r w:rsidR="00311B34">
        <w:rPr>
          <w:rFonts w:asciiTheme="minorHAnsi" w:hAnsiTheme="minorHAnsi"/>
          <w:bCs/>
        </w:rPr>
        <w:t xml:space="preserve"> W pobliskim apartamentowcu</w:t>
      </w:r>
      <w:r w:rsidRPr="00E73137">
        <w:rPr>
          <w:rFonts w:asciiTheme="minorHAnsi" w:hAnsiTheme="minorHAnsi"/>
          <w:bCs/>
        </w:rPr>
        <w:t xml:space="preserve"> Bobrowiecka 10 znajdują się</w:t>
      </w:r>
      <w:r w:rsidR="00311B34">
        <w:rPr>
          <w:rFonts w:asciiTheme="minorHAnsi" w:hAnsiTheme="minorHAnsi"/>
          <w:bCs/>
        </w:rPr>
        <w:t xml:space="preserve"> m.in.</w:t>
      </w:r>
      <w:r>
        <w:rPr>
          <w:rFonts w:asciiTheme="minorHAnsi" w:hAnsiTheme="minorHAnsi"/>
          <w:bCs/>
        </w:rPr>
        <w:t xml:space="preserve"> sklep</w:t>
      </w:r>
      <w:r w:rsidR="00185E02">
        <w:rPr>
          <w:rFonts w:asciiTheme="minorHAnsi" w:hAnsiTheme="minorHAnsi"/>
          <w:bCs/>
        </w:rPr>
        <w:t>y</w:t>
      </w:r>
      <w:r w:rsidRPr="00E73137">
        <w:rPr>
          <w:rFonts w:asciiTheme="minorHAnsi" w:hAnsiTheme="minorHAnsi"/>
          <w:bCs/>
        </w:rPr>
        <w:t xml:space="preserve"> spożywcz</w:t>
      </w:r>
      <w:r w:rsidR="00185E02">
        <w:rPr>
          <w:rFonts w:asciiTheme="minorHAnsi" w:hAnsiTheme="minorHAnsi"/>
          <w:bCs/>
        </w:rPr>
        <w:t>e,</w:t>
      </w:r>
      <w:r>
        <w:rPr>
          <w:rFonts w:asciiTheme="minorHAnsi" w:hAnsiTheme="minorHAnsi"/>
          <w:bCs/>
        </w:rPr>
        <w:t xml:space="preserve"> </w:t>
      </w:r>
      <w:r w:rsidR="00334670">
        <w:rPr>
          <w:rFonts w:asciiTheme="minorHAnsi" w:hAnsiTheme="minorHAnsi"/>
          <w:bCs/>
        </w:rPr>
        <w:t>restauracje</w:t>
      </w:r>
      <w:r w:rsidR="001E7FA1">
        <w:rPr>
          <w:rFonts w:asciiTheme="minorHAnsi" w:hAnsiTheme="minorHAnsi"/>
          <w:bCs/>
        </w:rPr>
        <w:t xml:space="preserve"> </w:t>
      </w:r>
      <w:r w:rsidRPr="00E73137">
        <w:rPr>
          <w:rFonts w:asciiTheme="minorHAnsi" w:hAnsiTheme="minorHAnsi"/>
          <w:bCs/>
        </w:rPr>
        <w:t xml:space="preserve">i </w:t>
      </w:r>
      <w:r w:rsidR="00185E02">
        <w:rPr>
          <w:rFonts w:asciiTheme="minorHAnsi" w:hAnsiTheme="minorHAnsi"/>
          <w:bCs/>
        </w:rPr>
        <w:t>s</w:t>
      </w:r>
      <w:r>
        <w:rPr>
          <w:rFonts w:asciiTheme="minorHAnsi" w:hAnsiTheme="minorHAnsi"/>
          <w:bCs/>
        </w:rPr>
        <w:t>al</w:t>
      </w:r>
      <w:r w:rsidR="00311B34">
        <w:rPr>
          <w:rFonts w:asciiTheme="minorHAnsi" w:hAnsiTheme="minorHAnsi"/>
          <w:bCs/>
        </w:rPr>
        <w:t>a</w:t>
      </w:r>
      <w:r>
        <w:rPr>
          <w:rFonts w:asciiTheme="minorHAnsi" w:hAnsiTheme="minorHAnsi"/>
          <w:bCs/>
        </w:rPr>
        <w:t xml:space="preserve"> zabaw dla dzieci</w:t>
      </w:r>
      <w:r w:rsidRPr="00E73137">
        <w:rPr>
          <w:rFonts w:asciiTheme="minorHAnsi" w:hAnsiTheme="minorHAnsi"/>
          <w:bCs/>
        </w:rPr>
        <w:t xml:space="preserve">. </w:t>
      </w:r>
    </w:p>
    <w:p w14:paraId="3A5B539F" w14:textId="212B4B3C" w:rsidR="00516AD7" w:rsidRDefault="0031475A" w:rsidP="000355AA">
      <w:pPr>
        <w:spacing w:before="240"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Inwestycja Bobrowiecka 8 wraz z sąsiadującymi budynkami - b</w:t>
      </w:r>
      <w:r w:rsidRPr="00516AD7">
        <w:rPr>
          <w:rFonts w:asciiTheme="minorHAnsi" w:hAnsiTheme="minorHAnsi"/>
        </w:rPr>
        <w:t>iuro</w:t>
      </w:r>
      <w:r>
        <w:rPr>
          <w:rFonts w:asciiTheme="minorHAnsi" w:hAnsiTheme="minorHAnsi"/>
        </w:rPr>
        <w:t>wcem</w:t>
      </w:r>
      <w:r w:rsidRPr="00516A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Bobrowiecka 6 oraz apartamentowcem</w:t>
      </w:r>
      <w:r w:rsidRPr="00516AD7">
        <w:rPr>
          <w:rFonts w:asciiTheme="minorHAnsi" w:hAnsiTheme="minorHAnsi"/>
        </w:rPr>
        <w:t xml:space="preserve"> Bobrowiecka 10</w:t>
      </w:r>
      <w:r>
        <w:rPr>
          <w:rFonts w:asciiTheme="minorHAnsi" w:hAnsiTheme="minorHAnsi"/>
        </w:rPr>
        <w:t xml:space="preserve">, wchodzi w skład zespołu urbanistycznego </w:t>
      </w:r>
      <w:r w:rsidRPr="00107299">
        <w:rPr>
          <w:rFonts w:asciiTheme="minorHAnsi" w:hAnsiTheme="minorHAnsi"/>
          <w:bCs/>
        </w:rPr>
        <w:t>zaprojektowa</w:t>
      </w:r>
      <w:r>
        <w:rPr>
          <w:rFonts w:asciiTheme="minorHAnsi" w:hAnsiTheme="minorHAnsi"/>
          <w:bCs/>
        </w:rPr>
        <w:t xml:space="preserve">nego przez </w:t>
      </w:r>
      <w:r w:rsidRPr="00107299">
        <w:rPr>
          <w:rFonts w:asciiTheme="minorHAnsi" w:hAnsiTheme="minorHAnsi"/>
          <w:bCs/>
        </w:rPr>
        <w:t>pracowni</w:t>
      </w:r>
      <w:r>
        <w:rPr>
          <w:rFonts w:asciiTheme="minorHAnsi" w:hAnsiTheme="minorHAnsi"/>
          <w:bCs/>
        </w:rPr>
        <w:t>ę</w:t>
      </w:r>
      <w:r w:rsidRPr="00107299">
        <w:rPr>
          <w:rFonts w:asciiTheme="minorHAnsi" w:hAnsiTheme="minorHAnsi"/>
          <w:bCs/>
        </w:rPr>
        <w:t xml:space="preserve"> JEMS Architekci</w:t>
      </w:r>
      <w:r>
        <w:rPr>
          <w:rFonts w:asciiTheme="minorHAnsi" w:hAnsiTheme="minorHAnsi"/>
        </w:rPr>
        <w:t>.</w:t>
      </w:r>
      <w:r w:rsidR="000355AA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Biurowiec Bobrowiecka 8 wyróżnia ponadczasowa architektura </w:t>
      </w:r>
      <w:r w:rsidR="002C3335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i</w:t>
      </w:r>
      <w:r w:rsidR="00C92208" w:rsidRPr="00C92EAB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zaawansowane </w:t>
      </w:r>
      <w:r w:rsidR="00C92208" w:rsidRPr="00C92EAB">
        <w:rPr>
          <w:rFonts w:asciiTheme="minorHAnsi" w:hAnsiTheme="minorHAnsi"/>
        </w:rPr>
        <w:t xml:space="preserve">rozwiązania </w:t>
      </w:r>
      <w:r w:rsidR="00C92208" w:rsidRPr="009744C3">
        <w:rPr>
          <w:rFonts w:asciiTheme="minorHAnsi" w:hAnsiTheme="minorHAnsi"/>
        </w:rPr>
        <w:t>technologiczne</w:t>
      </w:r>
      <w:r w:rsidR="00C92208">
        <w:rPr>
          <w:rFonts w:asciiTheme="minorHAnsi" w:hAnsiTheme="minorHAnsi"/>
        </w:rPr>
        <w:t>, które</w:t>
      </w:r>
      <w:r w:rsidR="00C92208" w:rsidRPr="009744C3">
        <w:rPr>
          <w:rFonts w:asciiTheme="minorHAnsi" w:hAnsiTheme="minorHAnsi"/>
        </w:rPr>
        <w:t xml:space="preserve"> </w:t>
      </w:r>
      <w:r w:rsidR="00C92208" w:rsidRPr="00C92EAB">
        <w:rPr>
          <w:rFonts w:asciiTheme="minorHAnsi" w:hAnsiTheme="minorHAnsi"/>
        </w:rPr>
        <w:t>gwara</w:t>
      </w:r>
      <w:r w:rsidR="00C92208">
        <w:rPr>
          <w:rFonts w:asciiTheme="minorHAnsi" w:hAnsiTheme="minorHAnsi"/>
        </w:rPr>
        <w:t xml:space="preserve">ntują najwyższy komfort pracy. </w:t>
      </w:r>
      <w:r w:rsidR="000524DB">
        <w:t>Inwestycja</w:t>
      </w:r>
      <w:r w:rsidR="00C5235E">
        <w:t xml:space="preserve"> </w:t>
      </w:r>
      <w:r w:rsidR="00725517">
        <w:t>to</w:t>
      </w:r>
      <w:r w:rsidR="00725517">
        <w:rPr>
          <w:rFonts w:asciiTheme="minorHAnsi" w:hAnsiTheme="minorHAnsi"/>
        </w:rPr>
        <w:t xml:space="preserve"> </w:t>
      </w:r>
      <w:r w:rsidR="002C3335">
        <w:rPr>
          <w:rFonts w:asciiTheme="minorHAnsi" w:hAnsiTheme="minorHAnsi"/>
        </w:rPr>
        <w:br/>
      </w:r>
      <w:r w:rsidR="00725517">
        <w:rPr>
          <w:rFonts w:asciiTheme="minorHAnsi" w:hAnsiTheme="minorHAnsi"/>
        </w:rPr>
        <w:t>2</w:t>
      </w:r>
      <w:r w:rsidR="00593D2D">
        <w:rPr>
          <w:rFonts w:asciiTheme="minorHAnsi" w:hAnsiTheme="minorHAnsi"/>
        </w:rPr>
        <w:t>5</w:t>
      </w:r>
      <w:r w:rsidR="00B06DE8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0</w:t>
      </w:r>
      <w:r w:rsidR="006E491E">
        <w:rPr>
          <w:rFonts w:asciiTheme="minorHAnsi" w:hAnsiTheme="minorHAnsi"/>
        </w:rPr>
        <w:t>00 m</w:t>
      </w:r>
      <w:r w:rsidR="007B7852" w:rsidRPr="007B7852">
        <w:rPr>
          <w:rFonts w:asciiTheme="minorHAnsi" w:hAnsiTheme="minorHAnsi"/>
          <w:vertAlign w:val="superscript"/>
        </w:rPr>
        <w:t>2</w:t>
      </w:r>
      <w:r w:rsidR="0095613B" w:rsidRPr="0095613B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powierzchni biurowo-usługowej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172D42">
        <w:rPr>
          <w:rFonts w:asciiTheme="minorHAnsi" w:hAnsiTheme="minorHAnsi"/>
        </w:rPr>
        <w:t xml:space="preserve">.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 w:rsidR="002C3335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w budynku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 xml:space="preserve">. </w:t>
      </w:r>
      <w:r w:rsidR="00612391">
        <w:rPr>
          <w:rFonts w:asciiTheme="minorHAnsi" w:hAnsiTheme="minorHAnsi"/>
        </w:rPr>
        <w:t xml:space="preserve">Dzięki lokalizacji </w:t>
      </w:r>
      <w:r w:rsidR="00516AD7" w:rsidRPr="00516AD7">
        <w:rPr>
          <w:rFonts w:asciiTheme="minorHAnsi" w:hAnsiTheme="minorHAnsi"/>
        </w:rPr>
        <w:t xml:space="preserve">na </w:t>
      </w:r>
      <w:r w:rsidR="00C92208">
        <w:rPr>
          <w:rFonts w:asciiTheme="minorHAnsi" w:hAnsiTheme="minorHAnsi"/>
        </w:rPr>
        <w:t xml:space="preserve">warszawskim </w:t>
      </w:r>
      <w:r w:rsidR="00516AD7" w:rsidRPr="00516AD7">
        <w:rPr>
          <w:rFonts w:asciiTheme="minorHAnsi" w:hAnsiTheme="minorHAnsi"/>
        </w:rPr>
        <w:t>Dolnym Mokotowie przy wjeździe na trasę Mostu Siekierkowskiego</w:t>
      </w:r>
      <w:r w:rsidR="00612391">
        <w:rPr>
          <w:rFonts w:asciiTheme="minorHAnsi" w:hAnsiTheme="minorHAnsi"/>
        </w:rPr>
        <w:t xml:space="preserve"> Bobrowiecka 8 charakteryzuje </w:t>
      </w:r>
      <w:r w:rsidR="00E02525">
        <w:rPr>
          <w:rFonts w:asciiTheme="minorHAnsi" w:hAnsiTheme="minorHAnsi"/>
        </w:rPr>
        <w:t>doskonał</w:t>
      </w:r>
      <w:r w:rsidR="00612391">
        <w:rPr>
          <w:rFonts w:asciiTheme="minorHAnsi" w:hAnsiTheme="minorHAnsi"/>
        </w:rPr>
        <w:t>a</w:t>
      </w:r>
      <w:r w:rsidR="00C92208">
        <w:rPr>
          <w:rFonts w:asciiTheme="minorHAnsi" w:hAnsiTheme="minorHAnsi"/>
        </w:rPr>
        <w:t xml:space="preserve"> komunikacj</w:t>
      </w:r>
      <w:r w:rsidR="00612391">
        <w:rPr>
          <w:rFonts w:asciiTheme="minorHAnsi" w:hAnsiTheme="minorHAnsi"/>
        </w:rPr>
        <w:t>a</w:t>
      </w:r>
      <w:r w:rsidR="00C92208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 pozostałymi </w:t>
      </w:r>
      <w:r w:rsidR="00516AD7" w:rsidRPr="00516AD7">
        <w:rPr>
          <w:rFonts w:asciiTheme="minorHAnsi" w:hAnsiTheme="minorHAnsi"/>
        </w:rPr>
        <w:t xml:space="preserve">dzielnicami </w:t>
      </w:r>
      <w:r w:rsidR="00C92208">
        <w:rPr>
          <w:rFonts w:asciiTheme="minorHAnsi" w:hAnsiTheme="minorHAnsi"/>
        </w:rPr>
        <w:t>stolicy</w:t>
      </w:r>
      <w:r w:rsidR="00516AD7" w:rsidRPr="00516AD7">
        <w:rPr>
          <w:rFonts w:asciiTheme="minorHAnsi" w:hAnsiTheme="minorHAnsi"/>
        </w:rPr>
        <w:t xml:space="preserve">. </w:t>
      </w:r>
    </w:p>
    <w:p w14:paraId="5CA3CE75" w14:textId="0FA61AC6" w:rsidR="006E491E" w:rsidRDefault="000355AA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 xml:space="preserve">Biurowiec 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9337DB">
        <w:rPr>
          <w:rFonts w:asciiTheme="minorHAnsi" w:hAnsiTheme="minorHAnsi"/>
          <w:bCs/>
          <w:color w:val="auto"/>
          <w:sz w:val="22"/>
          <w:szCs w:val="22"/>
        </w:rPr>
        <w:br/>
      </w:r>
      <w:r w:rsidR="00612391">
        <w:rPr>
          <w:rFonts w:asciiTheme="minorHAnsi" w:hAnsiTheme="minorHAnsi"/>
          <w:bCs/>
          <w:color w:val="auto"/>
          <w:sz w:val="22"/>
          <w:szCs w:val="22"/>
        </w:rPr>
        <w:t>oraz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systemem modelowania budynku BIM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Deweloperem inwestycji jest Spectra Development,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a 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 xml:space="preserve">funkcję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g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eneraln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>ego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 xml:space="preserve">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>y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 xml:space="preserve">pełniła 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firma Ho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 w:rsidRPr="002C3335">
        <w:rPr>
          <w:rFonts w:asciiTheme="minorHAnsi" w:hAnsiTheme="minorHAnsi"/>
          <w:bCs/>
          <w:color w:val="auto"/>
          <w:sz w:val="22"/>
          <w:szCs w:val="22"/>
        </w:rPr>
        <w:t xml:space="preserve">Agencja CBRE </w:t>
      </w:r>
      <w:r w:rsidR="002C3335" w:rsidRPr="002C3335">
        <w:rPr>
          <w:rFonts w:asciiTheme="minorHAnsi" w:hAnsiTheme="minorHAnsi"/>
          <w:bCs/>
          <w:color w:val="auto"/>
          <w:sz w:val="22"/>
          <w:szCs w:val="22"/>
        </w:rPr>
        <w:t>doradza</w:t>
      </w:r>
      <w:r w:rsidR="00593D2D" w:rsidRPr="002C3335">
        <w:rPr>
          <w:rFonts w:asciiTheme="minorHAnsi" w:hAnsiTheme="minorHAnsi"/>
          <w:bCs/>
          <w:color w:val="auto"/>
          <w:sz w:val="22"/>
          <w:szCs w:val="22"/>
        </w:rPr>
        <w:t xml:space="preserve"> po stronie</w:t>
      </w:r>
      <w:r w:rsidR="005F122F" w:rsidRPr="002C3335">
        <w:rPr>
          <w:rFonts w:asciiTheme="minorHAnsi" w:hAnsiTheme="minorHAnsi"/>
          <w:bCs/>
          <w:color w:val="auto"/>
          <w:sz w:val="22"/>
          <w:szCs w:val="22"/>
        </w:rPr>
        <w:t xml:space="preserve"> Wynajmującego</w:t>
      </w:r>
      <w:r w:rsidR="00593D2D" w:rsidRPr="001126EA">
        <w:rPr>
          <w:rFonts w:asciiTheme="minorHAnsi" w:hAnsiTheme="minorHAnsi"/>
          <w:bCs/>
          <w:color w:val="auto"/>
          <w:sz w:val="22"/>
          <w:szCs w:val="22"/>
        </w:rPr>
        <w:t>.</w:t>
      </w:r>
    </w:p>
    <w:p w14:paraId="1334343A" w14:textId="77777777"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54C440C1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07F501FC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5D59DA2A" w14:textId="77777777"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14:paraId="5B13713F" w14:textId="77777777"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 xml:space="preserve">i mieszkaniowych. Spółka rozwija swoją działalność w oparciu o polski, stabilny kapitał, a inwestorem strategicznym </w:t>
      </w:r>
      <w:r w:rsidRPr="00660A3D">
        <w:rPr>
          <w:sz w:val="20"/>
          <w:szCs w:val="20"/>
        </w:rPr>
        <w:lastRenderedPageBreak/>
        <w:t>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13EC5E9F" w14:textId="77777777" w:rsidR="00B047D6" w:rsidRDefault="00B047D6" w:rsidP="00632DC1">
      <w:pPr>
        <w:spacing w:after="0"/>
        <w:ind w:left="0"/>
        <w:rPr>
          <w:sz w:val="20"/>
          <w:szCs w:val="20"/>
        </w:rPr>
      </w:pPr>
    </w:p>
    <w:p w14:paraId="6DF6C057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2E3DCDDB" w14:textId="77777777" w:rsidR="00760B66" w:rsidRDefault="00760B66" w:rsidP="00632DC1">
      <w:pPr>
        <w:spacing w:after="0"/>
        <w:ind w:left="0"/>
      </w:pPr>
      <w:bookmarkStart w:id="1" w:name="_Toc190674141"/>
    </w:p>
    <w:p w14:paraId="140F14F7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14:paraId="21A4095F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D08397C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2F9217D3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12A8C1F6" w14:textId="77777777" w:rsidR="00183F23" w:rsidRPr="00810346" w:rsidRDefault="00A835F8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CD025C" w16cid:durableId="212DD3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44CBF" w14:textId="77777777" w:rsidR="00BE1FE0" w:rsidRDefault="00BE1FE0" w:rsidP="00632DC1">
      <w:pPr>
        <w:spacing w:after="0"/>
      </w:pPr>
      <w:r>
        <w:separator/>
      </w:r>
    </w:p>
  </w:endnote>
  <w:endnote w:type="continuationSeparator" w:id="0">
    <w:p w14:paraId="636EDC3D" w14:textId="77777777" w:rsidR="00BE1FE0" w:rsidRDefault="00BE1FE0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48EFEA76" w14:textId="77777777" w:rsidR="005F2FD7" w:rsidRDefault="00013686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A835F8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14:paraId="37029400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ED806" w14:textId="77777777" w:rsidR="00BE1FE0" w:rsidRDefault="00BE1FE0" w:rsidP="00632DC1">
      <w:pPr>
        <w:spacing w:after="0"/>
      </w:pPr>
      <w:r>
        <w:separator/>
      </w:r>
    </w:p>
  </w:footnote>
  <w:footnote w:type="continuationSeparator" w:id="0">
    <w:p w14:paraId="490CF8F3" w14:textId="77777777" w:rsidR="00BE1FE0" w:rsidRDefault="00BE1FE0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54E4A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DBD325A" wp14:editId="6E419117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39406D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13686"/>
    <w:rsid w:val="0002024D"/>
    <w:rsid w:val="00020536"/>
    <w:rsid w:val="00020BE3"/>
    <w:rsid w:val="000251BE"/>
    <w:rsid w:val="00025985"/>
    <w:rsid w:val="00026FE6"/>
    <w:rsid w:val="00032BD7"/>
    <w:rsid w:val="000355AA"/>
    <w:rsid w:val="00040EFA"/>
    <w:rsid w:val="00044072"/>
    <w:rsid w:val="000518AC"/>
    <w:rsid w:val="000524DB"/>
    <w:rsid w:val="000543FA"/>
    <w:rsid w:val="00064F1B"/>
    <w:rsid w:val="000662A7"/>
    <w:rsid w:val="00072547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098"/>
    <w:rsid w:val="000C7501"/>
    <w:rsid w:val="00106198"/>
    <w:rsid w:val="00106C49"/>
    <w:rsid w:val="00107299"/>
    <w:rsid w:val="001126EA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730C4"/>
    <w:rsid w:val="00180752"/>
    <w:rsid w:val="0018229A"/>
    <w:rsid w:val="00183F23"/>
    <w:rsid w:val="00185E02"/>
    <w:rsid w:val="001938CB"/>
    <w:rsid w:val="00196935"/>
    <w:rsid w:val="00196D86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3570"/>
    <w:rsid w:val="001E5369"/>
    <w:rsid w:val="001E7FA1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3C2D"/>
    <w:rsid w:val="00297752"/>
    <w:rsid w:val="002A1530"/>
    <w:rsid w:val="002A7DA4"/>
    <w:rsid w:val="002B144E"/>
    <w:rsid w:val="002B26EE"/>
    <w:rsid w:val="002C3335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05B4A"/>
    <w:rsid w:val="00307A6D"/>
    <w:rsid w:val="00311B34"/>
    <w:rsid w:val="0031475A"/>
    <w:rsid w:val="003212E7"/>
    <w:rsid w:val="00322DB7"/>
    <w:rsid w:val="00324A93"/>
    <w:rsid w:val="00325294"/>
    <w:rsid w:val="00332DE2"/>
    <w:rsid w:val="00334670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97556"/>
    <w:rsid w:val="003A3203"/>
    <w:rsid w:val="003B7E11"/>
    <w:rsid w:val="003C1866"/>
    <w:rsid w:val="003C27F5"/>
    <w:rsid w:val="003C3F75"/>
    <w:rsid w:val="003C4FED"/>
    <w:rsid w:val="003E4A0C"/>
    <w:rsid w:val="003E4DE5"/>
    <w:rsid w:val="003F26F0"/>
    <w:rsid w:val="004015D2"/>
    <w:rsid w:val="00405F63"/>
    <w:rsid w:val="00407214"/>
    <w:rsid w:val="004145F0"/>
    <w:rsid w:val="004427BB"/>
    <w:rsid w:val="004445E2"/>
    <w:rsid w:val="0045582D"/>
    <w:rsid w:val="00461640"/>
    <w:rsid w:val="00463B79"/>
    <w:rsid w:val="004718F4"/>
    <w:rsid w:val="004869B3"/>
    <w:rsid w:val="0048743C"/>
    <w:rsid w:val="00493A33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A342C"/>
    <w:rsid w:val="005B33F7"/>
    <w:rsid w:val="005B3421"/>
    <w:rsid w:val="005B3EF0"/>
    <w:rsid w:val="005B62BF"/>
    <w:rsid w:val="005C40FB"/>
    <w:rsid w:val="005D4210"/>
    <w:rsid w:val="005E333B"/>
    <w:rsid w:val="005E40E2"/>
    <w:rsid w:val="005F122F"/>
    <w:rsid w:val="005F2FD7"/>
    <w:rsid w:val="00611239"/>
    <w:rsid w:val="00612391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64CE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D0945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313E4"/>
    <w:rsid w:val="00737315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A4AD2"/>
    <w:rsid w:val="007B2DE7"/>
    <w:rsid w:val="007B6B41"/>
    <w:rsid w:val="007B7852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40AD"/>
    <w:rsid w:val="008C5961"/>
    <w:rsid w:val="008D0402"/>
    <w:rsid w:val="008D06F3"/>
    <w:rsid w:val="008D0710"/>
    <w:rsid w:val="008D1905"/>
    <w:rsid w:val="008D3D80"/>
    <w:rsid w:val="008E56FB"/>
    <w:rsid w:val="008E6CAB"/>
    <w:rsid w:val="008F1BFF"/>
    <w:rsid w:val="00927150"/>
    <w:rsid w:val="009337DB"/>
    <w:rsid w:val="0094226D"/>
    <w:rsid w:val="0095613B"/>
    <w:rsid w:val="00963FC2"/>
    <w:rsid w:val="00972A8D"/>
    <w:rsid w:val="00972BA4"/>
    <w:rsid w:val="009744C3"/>
    <w:rsid w:val="00977A4C"/>
    <w:rsid w:val="00992537"/>
    <w:rsid w:val="009B4880"/>
    <w:rsid w:val="009C199C"/>
    <w:rsid w:val="009D5961"/>
    <w:rsid w:val="009D6F58"/>
    <w:rsid w:val="009E4A6C"/>
    <w:rsid w:val="009F1251"/>
    <w:rsid w:val="009F17FF"/>
    <w:rsid w:val="009F2526"/>
    <w:rsid w:val="00A04D11"/>
    <w:rsid w:val="00A2518E"/>
    <w:rsid w:val="00A2719D"/>
    <w:rsid w:val="00A31B08"/>
    <w:rsid w:val="00A44C10"/>
    <w:rsid w:val="00A46638"/>
    <w:rsid w:val="00A47E23"/>
    <w:rsid w:val="00A60D19"/>
    <w:rsid w:val="00A714A2"/>
    <w:rsid w:val="00A73F3B"/>
    <w:rsid w:val="00A835F8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F4C0F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E1FE0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2"/>
    <w:rsid w:val="00C712E8"/>
    <w:rsid w:val="00C73454"/>
    <w:rsid w:val="00C74BA4"/>
    <w:rsid w:val="00C92208"/>
    <w:rsid w:val="00C92B82"/>
    <w:rsid w:val="00C92EAB"/>
    <w:rsid w:val="00CA102A"/>
    <w:rsid w:val="00CB0B60"/>
    <w:rsid w:val="00CB1CD2"/>
    <w:rsid w:val="00CB6BA3"/>
    <w:rsid w:val="00CC1FF8"/>
    <w:rsid w:val="00CC338B"/>
    <w:rsid w:val="00CF0A3F"/>
    <w:rsid w:val="00CF7237"/>
    <w:rsid w:val="00CF7317"/>
    <w:rsid w:val="00D0645D"/>
    <w:rsid w:val="00D06892"/>
    <w:rsid w:val="00D14323"/>
    <w:rsid w:val="00D22D53"/>
    <w:rsid w:val="00D31F00"/>
    <w:rsid w:val="00D422A1"/>
    <w:rsid w:val="00D5629F"/>
    <w:rsid w:val="00D61777"/>
    <w:rsid w:val="00D629AA"/>
    <w:rsid w:val="00D63E4F"/>
    <w:rsid w:val="00D84328"/>
    <w:rsid w:val="00D95C46"/>
    <w:rsid w:val="00D9687B"/>
    <w:rsid w:val="00D976F8"/>
    <w:rsid w:val="00DA424B"/>
    <w:rsid w:val="00DC4630"/>
    <w:rsid w:val="00DC760F"/>
    <w:rsid w:val="00DD681B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53C21"/>
    <w:rsid w:val="00E560F1"/>
    <w:rsid w:val="00E73137"/>
    <w:rsid w:val="00E7322E"/>
    <w:rsid w:val="00E803C2"/>
    <w:rsid w:val="00E863DC"/>
    <w:rsid w:val="00E86E6B"/>
    <w:rsid w:val="00E958F5"/>
    <w:rsid w:val="00EB1DAB"/>
    <w:rsid w:val="00EB219E"/>
    <w:rsid w:val="00EB2C0C"/>
    <w:rsid w:val="00EB3EF7"/>
    <w:rsid w:val="00EB3F1B"/>
    <w:rsid w:val="00EC1BED"/>
    <w:rsid w:val="00EC4B25"/>
    <w:rsid w:val="00ED48DF"/>
    <w:rsid w:val="00ED71D3"/>
    <w:rsid w:val="00EE220D"/>
    <w:rsid w:val="00EE6B31"/>
    <w:rsid w:val="00EF69FA"/>
    <w:rsid w:val="00EF7908"/>
    <w:rsid w:val="00F030A4"/>
    <w:rsid w:val="00F032CD"/>
    <w:rsid w:val="00F0694C"/>
    <w:rsid w:val="00F06E72"/>
    <w:rsid w:val="00F124F0"/>
    <w:rsid w:val="00F156EE"/>
    <w:rsid w:val="00F2249E"/>
    <w:rsid w:val="00F23729"/>
    <w:rsid w:val="00F34DA3"/>
    <w:rsid w:val="00F35293"/>
    <w:rsid w:val="00F430D4"/>
    <w:rsid w:val="00F5639C"/>
    <w:rsid w:val="00F6152F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0428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28075B"/>
  <w15:docId w15:val="{B971651E-3710-460B-AE89-F888B796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1E7FA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AFEEE-0CAF-4D64-A60F-25A22811F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696</Words>
  <Characters>4180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3</cp:revision>
  <cp:lastPrinted>2017-07-12T10:00:00Z</cp:lastPrinted>
  <dcterms:created xsi:type="dcterms:W3CDTF">2019-09-30T08:05:00Z</dcterms:created>
  <dcterms:modified xsi:type="dcterms:W3CDTF">2019-09-30T08:06:00Z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